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BD" w:rsidRDefault="00AD58D3" w:rsidP="00DA5B9E">
      <w:pPr>
        <w:widowControl/>
        <w:spacing w:beforeLines="50" w:after="100" w:afterAutospacing="1" w:line="360" w:lineRule="auto"/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Fonts w:ascii="宋体" w:hAnsi="宋体" w:cs="宋体"/>
          <w:b/>
          <w:bCs/>
          <w:kern w:val="0"/>
          <w:sz w:val="44"/>
          <w:szCs w:val="44"/>
        </w:rPr>
        <w:t>考前须知</w:t>
      </w:r>
    </w:p>
    <w:p w:rsidR="001526BD" w:rsidRDefault="00AD58D3" w:rsidP="00DA5B9E">
      <w:pPr>
        <w:widowControl/>
        <w:spacing w:beforeLines="50" w:after="100" w:afterAutospacing="1" w:line="360" w:lineRule="auto"/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Fonts w:ascii="宋体" w:hAnsi="宋体" w:cs="宋体"/>
          <w:kern w:val="0"/>
          <w:sz w:val="44"/>
          <w:szCs w:val="44"/>
        </w:rPr>
        <w:t>（请考生在考前认真阅读）</w:t>
      </w:r>
    </w:p>
    <w:p w:rsidR="001526BD" w:rsidRDefault="001526BD" w:rsidP="00DA5B9E">
      <w:pPr>
        <w:widowControl/>
        <w:spacing w:beforeLines="50" w:line="360" w:lineRule="auto"/>
        <w:jc w:val="left"/>
        <w:rPr>
          <w:rFonts w:ascii="宋体" w:hAnsi="宋体" w:cs="宋体"/>
          <w:kern w:val="0"/>
          <w:sz w:val="24"/>
          <w:szCs w:val="24"/>
        </w:rPr>
      </w:pPr>
    </w:p>
    <w:p w:rsidR="001526BD" w:rsidRDefault="00AD58D3" w:rsidP="00DA5B9E">
      <w:pPr>
        <w:widowControl/>
        <w:spacing w:beforeLines="50" w:after="100" w:afterAutospacing="1" w:line="360" w:lineRule="auto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>（一）</w:t>
      </w:r>
    </w:p>
    <w:p w:rsidR="001526BD" w:rsidRDefault="00AD58D3" w:rsidP="00DA5B9E">
      <w:pPr>
        <w:widowControl/>
        <w:snapToGrid w:val="0"/>
        <w:spacing w:beforeLines="50" w:after="100" w:afterAutospacing="1" w:line="360" w:lineRule="auto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>广东省职业技能鉴定考场守则</w:t>
      </w:r>
    </w:p>
    <w:p w:rsidR="001526BD" w:rsidRDefault="00AD58D3" w:rsidP="00DA5B9E">
      <w:pPr>
        <w:widowControl/>
        <w:snapToGrid w:val="0"/>
        <w:spacing w:beforeLines="50" w:after="100" w:afterAutospacing="1" w:line="36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一、考生须在开考前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分钟凭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有效身份证件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（身份证、广东省内居住证或社保卡、军官证、外籍人士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凭外国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护照）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原件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准考证原件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进场，对号入座。入座后将两证放在桌面左上角。除以上证件，任何其它证件无效。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二、考生迟到三十分钟不得进场。考试开始后三十分钟内及考试结束前十五分钟内，考生不得交卷。（上机考试的，考试结束前不限制交卷。）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三、考生除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带必要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的文具（如钢笔、中性笔、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2B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铅笔、橡皮、墨水、三角板等）外，任何书籍、资料、纸张、带存储或通讯功能的电子仪器（如手机、笔记本、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U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盘、手提电脑、智能手表等）不准带入考场。已经携带入场的应按照监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考人员的要求，集中存放在指定地点。考试期间，不得取用已集中存放的个人物品，且手机等电子仪器应处于关闭状态。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四、除规定可使用计算器的职业和科目可携带计算器进入考场外，其它职业和科目的考试均不得携带或使用计算器，否则按违纪处理。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五、进入考场后，必须遵从考场工作人员的安排。考试过程中保持考场安静。提前交卷的考生，不得在考场附近逗留、谈论。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六、考生答题时，有答题卡（纸、卷）的，须按要求将答案写在答题卡（纸、卷）上，写在试卷或草稿纸上的答案无效。答题卡（纸、卷）上的填涂部分需用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2B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铅笔填涂；书写部分一律用黑（蓝）色钢笔（中性笔）书写，字迹要工整、清楚。如有答题须知（指南）的，请认真阅读后按要求作答。不得把答案书写在试卷装订线以外；不得在考卷（件）上做任何标记。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七、考生如遇试卷分发错误、字迹模糊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或考件有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严重缺陷等问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题，可举手向考评员（监考员）询问，但不得涉及试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题内容。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八、自尊、自爱，严格遵守考场纪律。考试期间不准交头接耳、东张西望，不准传递、夹带、换卷。违反纪律者，按《广东省职业技能鉴定考场违纪舞弊处理规定》进行处理。造成考场设备损坏的，按价赔偿。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九、考试时间终了，考生应立即停止答卷，待监考人员回收、清点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完考试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资料后方可离场。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准将试卷、草稿纸等任何考试资料带出考场。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</w:p>
    <w:p w:rsidR="001526BD" w:rsidRDefault="00AD58D3" w:rsidP="00DA5B9E">
      <w:pPr>
        <w:widowControl/>
        <w:snapToGrid w:val="0"/>
        <w:spacing w:beforeLines="50" w:after="100" w:afterAutospacing="1" w:line="360" w:lineRule="auto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>（二）</w:t>
      </w:r>
    </w:p>
    <w:p w:rsidR="001526BD" w:rsidRDefault="00AD58D3" w:rsidP="00DA5B9E">
      <w:pPr>
        <w:widowControl/>
        <w:snapToGrid w:val="0"/>
        <w:spacing w:beforeLines="50" w:after="100" w:afterAutospacing="1" w:line="360" w:lineRule="auto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>广东省职业技能鉴定考场违纪舞弊处理规定（试行）</w:t>
      </w:r>
    </w:p>
    <w:p w:rsidR="001526BD" w:rsidRDefault="00AD58D3" w:rsidP="00DA5B9E">
      <w:pPr>
        <w:widowControl/>
        <w:snapToGrid w:val="0"/>
        <w:spacing w:beforeLines="50" w:line="360" w:lineRule="auto"/>
        <w:ind w:firstLineChars="266" w:firstLine="638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宋体" w:hAns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 xml:space="preserve">  </w:t>
      </w:r>
      <w:r>
        <w:rPr>
          <w:rFonts w:ascii="宋体" w:hAnsi="宋体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一、有下列行为之一的，给予警告及批评教育。累计达到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次的，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取消当科考试成绩。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br/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kern w:val="0"/>
          <w:sz w:val="32"/>
          <w:szCs w:val="32"/>
        </w:rPr>
        <w:t>携带与考试无关的物品进入考场且不按规定放置的；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br/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kern w:val="0"/>
          <w:sz w:val="32"/>
          <w:szCs w:val="32"/>
        </w:rPr>
        <w:t>考试未开始提前答题的；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br/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3.</w:t>
      </w:r>
      <w:r>
        <w:rPr>
          <w:rFonts w:ascii="仿宋" w:eastAsia="仿宋" w:hAnsi="仿宋" w:cs="仿宋" w:hint="eastAsia"/>
          <w:kern w:val="0"/>
          <w:sz w:val="32"/>
          <w:szCs w:val="32"/>
        </w:rPr>
        <w:t>考试结束后仍然继续答题的；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br/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4.</w:t>
      </w:r>
      <w:r>
        <w:rPr>
          <w:rFonts w:ascii="仿宋" w:eastAsia="仿宋" w:hAnsi="仿宋" w:cs="仿宋" w:hint="eastAsia"/>
          <w:kern w:val="0"/>
          <w:sz w:val="32"/>
          <w:szCs w:val="32"/>
        </w:rPr>
        <w:t>考试开始后，未在下发的考试资料上填写姓名和准考证号的；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br/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 xml:space="preserve">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5.</w:t>
      </w:r>
      <w:r>
        <w:rPr>
          <w:rFonts w:ascii="仿宋" w:eastAsia="仿宋" w:hAnsi="仿宋" w:cs="仿宋" w:hint="eastAsia"/>
          <w:kern w:val="0"/>
          <w:sz w:val="32"/>
          <w:szCs w:val="32"/>
        </w:rPr>
        <w:t>在考场内吸烟、喧哗或有其他影响考场秩序的行为。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br/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6.</w:t>
      </w:r>
      <w:r>
        <w:rPr>
          <w:rFonts w:ascii="仿宋" w:eastAsia="仿宋" w:hAnsi="仿宋" w:cs="仿宋" w:hint="eastAsia"/>
          <w:kern w:val="0"/>
          <w:sz w:val="32"/>
          <w:szCs w:val="32"/>
        </w:rPr>
        <w:t>有交头接耳、东张西望等异常动作的；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br/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二、有下列情形之一的，取消当科考试成绩。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br/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kern w:val="0"/>
          <w:sz w:val="32"/>
          <w:szCs w:val="32"/>
        </w:rPr>
        <w:t>不按指定的考场座位号入座应试的；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br/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kern w:val="0"/>
          <w:sz w:val="32"/>
          <w:szCs w:val="32"/>
        </w:rPr>
        <w:t>有旁窥、互打暗号、交流答案等行为的；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br/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3.</w:t>
      </w:r>
      <w:r>
        <w:rPr>
          <w:rFonts w:ascii="仿宋" w:eastAsia="仿宋" w:hAnsi="仿宋" w:cs="仿宋" w:hint="eastAsia"/>
          <w:kern w:val="0"/>
          <w:sz w:val="32"/>
          <w:szCs w:val="32"/>
        </w:rPr>
        <w:t>以任何形式携带、夹带或抄摘与考试有关的信息的；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br/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4.</w:t>
      </w:r>
      <w:r>
        <w:rPr>
          <w:rFonts w:ascii="仿宋" w:eastAsia="仿宋" w:hAnsi="仿宋" w:cs="仿宋" w:hint="eastAsia"/>
          <w:kern w:val="0"/>
          <w:sz w:val="32"/>
          <w:szCs w:val="32"/>
        </w:rPr>
        <w:t>接传答卷（答案）、抄袭他人答卷或有意将自己的答卷让他人抄袭的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br/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5.</w:t>
      </w:r>
      <w:r>
        <w:rPr>
          <w:rFonts w:ascii="仿宋" w:eastAsia="仿宋" w:hAnsi="仿宋" w:cs="仿宋" w:hint="eastAsia"/>
          <w:kern w:val="0"/>
          <w:sz w:val="32"/>
          <w:szCs w:val="32"/>
        </w:rPr>
        <w:t>在答卷中做与考试无关的标记的；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br/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6.</w:t>
      </w:r>
      <w:r>
        <w:rPr>
          <w:rFonts w:ascii="仿宋" w:eastAsia="仿宋" w:hAnsi="仿宋" w:cs="仿宋" w:hint="eastAsia"/>
          <w:kern w:val="0"/>
          <w:sz w:val="32"/>
          <w:szCs w:val="32"/>
        </w:rPr>
        <w:t>在考试过程中携带移动电话等带储存或通讯功能的工具的；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br/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7.</w:t>
      </w:r>
      <w:r>
        <w:rPr>
          <w:rFonts w:ascii="仿宋" w:eastAsia="仿宋" w:hAnsi="仿宋" w:cs="仿宋" w:hint="eastAsia"/>
          <w:kern w:val="0"/>
          <w:sz w:val="32"/>
          <w:szCs w:val="32"/>
        </w:rPr>
        <w:t>考试结束后未上交草稿纸的；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br/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8.</w:t>
      </w:r>
      <w:r>
        <w:rPr>
          <w:rFonts w:ascii="仿宋" w:eastAsia="仿宋" w:hAnsi="仿宋" w:cs="仿宋" w:hint="eastAsia"/>
          <w:kern w:val="0"/>
          <w:sz w:val="32"/>
          <w:szCs w:val="32"/>
        </w:rPr>
        <w:t>准考证上有任何标记或其他文字、图形的；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br/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9.</w:t>
      </w:r>
      <w:r>
        <w:rPr>
          <w:rFonts w:ascii="仿宋" w:eastAsia="仿宋" w:hAnsi="仿宋" w:cs="仿宋" w:hint="eastAsia"/>
          <w:kern w:val="0"/>
          <w:sz w:val="32"/>
          <w:szCs w:val="32"/>
        </w:rPr>
        <w:t>有其他舞弊行为的。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br/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三、有下列情形之一的，取消当次所有科目的成绩及考试资格。情况特别严重的，提请有关单位处理或处分。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br/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kern w:val="0"/>
          <w:sz w:val="32"/>
          <w:szCs w:val="32"/>
        </w:rPr>
        <w:t>严重扰乱考场秩序的</w:t>
      </w:r>
      <w:r>
        <w:rPr>
          <w:rFonts w:ascii="仿宋" w:eastAsia="仿宋" w:hAnsi="仿宋" w:cs="仿宋" w:hint="eastAsia"/>
          <w:kern w:val="0"/>
          <w:sz w:val="32"/>
          <w:szCs w:val="32"/>
        </w:rPr>
        <w:t>；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br/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kern w:val="0"/>
          <w:sz w:val="32"/>
          <w:szCs w:val="32"/>
        </w:rPr>
        <w:t>拒绝、阻碍考试工作人员执行工作任务的；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br/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3.</w:t>
      </w:r>
      <w:r>
        <w:rPr>
          <w:rFonts w:ascii="仿宋" w:eastAsia="仿宋" w:hAnsi="仿宋" w:cs="仿宋" w:hint="eastAsia"/>
          <w:kern w:val="0"/>
          <w:sz w:val="32"/>
          <w:szCs w:val="32"/>
        </w:rPr>
        <w:t>威胁、贿赂、公然侮辱、诽谤或诬陷考试工作人员的；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br/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4.</w:t>
      </w:r>
      <w:r>
        <w:rPr>
          <w:rFonts w:ascii="仿宋" w:eastAsia="仿宋" w:hAnsi="仿宋" w:cs="仿宋" w:hint="eastAsia"/>
          <w:kern w:val="0"/>
          <w:sz w:val="32"/>
          <w:szCs w:val="32"/>
        </w:rPr>
        <w:t>伪造证件、证明等报考资料以取得考试资格的。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br/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5.</w:t>
      </w:r>
      <w:r>
        <w:rPr>
          <w:rFonts w:ascii="仿宋" w:eastAsia="仿宋" w:hAnsi="仿宋" w:cs="仿宋" w:hint="eastAsia"/>
          <w:kern w:val="0"/>
          <w:sz w:val="32"/>
          <w:szCs w:val="32"/>
        </w:rPr>
        <w:t>由他人代考（替考）及代（替）他人考试的；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br/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 xml:space="preserve">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6.</w:t>
      </w:r>
      <w:r>
        <w:rPr>
          <w:rFonts w:ascii="仿宋" w:eastAsia="仿宋" w:hAnsi="仿宋" w:cs="仿宋" w:hint="eastAsia"/>
          <w:kern w:val="0"/>
          <w:sz w:val="32"/>
          <w:szCs w:val="32"/>
        </w:rPr>
        <w:t>将试卷或答卷带出考场的；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br/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7.</w:t>
      </w:r>
      <w:r>
        <w:rPr>
          <w:rFonts w:ascii="仿宋" w:eastAsia="仿宋" w:hAnsi="仿宋" w:cs="仿宋" w:hint="eastAsia"/>
          <w:kern w:val="0"/>
          <w:sz w:val="32"/>
          <w:szCs w:val="32"/>
        </w:rPr>
        <w:t>考试工作人员协助实施作弊的。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</w:p>
    <w:p w:rsidR="001526BD" w:rsidRDefault="001526BD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1526BD" w:rsidRDefault="001526BD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1526BD" w:rsidRDefault="00AD58D3">
      <w:pPr>
        <w:widowControl/>
        <w:spacing w:before="100" w:beforeAutospacing="1" w:after="100" w:afterAutospacing="1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>（三）</w:t>
      </w:r>
    </w:p>
    <w:p w:rsidR="001526BD" w:rsidRDefault="00AD58D3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>其他注意事项</w:t>
      </w:r>
    </w:p>
    <w:p w:rsidR="001526BD" w:rsidRDefault="00AD58D3" w:rsidP="00DA5B9E">
      <w:pPr>
        <w:widowControl/>
        <w:snapToGrid w:val="0"/>
        <w:spacing w:beforeLines="50" w:line="360" w:lineRule="auto"/>
        <w:ind w:firstLineChars="266" w:firstLine="638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宋体" w:hAns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 xml:space="preserve">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一、关于考试时可携带物品的说明。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</w:p>
    <w:p w:rsidR="001526BD" w:rsidRDefault="00AD58D3" w:rsidP="00DA5B9E">
      <w:pPr>
        <w:widowControl/>
        <w:snapToGrid w:val="0"/>
        <w:spacing w:beforeLines="50" w:line="360" w:lineRule="auto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1.</w:t>
      </w:r>
      <w:r>
        <w:rPr>
          <w:rFonts w:ascii="仿宋" w:eastAsia="仿宋" w:hAnsi="仿宋" w:cs="仿宋" w:hint="eastAsia"/>
          <w:kern w:val="0"/>
          <w:sz w:val="32"/>
          <w:szCs w:val="32"/>
        </w:rPr>
        <w:t>考生参加考试时，可带入以下物品：</w:t>
      </w:r>
    </w:p>
    <w:p w:rsidR="001526BD" w:rsidRDefault="00AD58D3" w:rsidP="00DA5B9E">
      <w:pPr>
        <w:widowControl/>
        <w:snapToGrid w:val="0"/>
        <w:spacing w:beforeLines="50" w:line="360" w:lineRule="auto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）证件，即有效的身份证明原件和准考证原件。注意准考证只允许携带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张；</w:t>
      </w:r>
    </w:p>
    <w:p w:rsidR="001526BD" w:rsidRDefault="00AD58D3" w:rsidP="00DA5B9E">
      <w:pPr>
        <w:widowControl/>
        <w:snapToGrid w:val="0"/>
        <w:spacing w:beforeLines="50" w:line="360" w:lineRule="auto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）必要的文具。</w:t>
      </w:r>
      <w:r>
        <w:rPr>
          <w:rFonts w:ascii="仿宋" w:eastAsia="仿宋" w:hAnsi="仿宋" w:cs="仿宋" w:hint="eastAsia"/>
          <w:kern w:val="0"/>
          <w:sz w:val="32"/>
          <w:szCs w:val="32"/>
        </w:rPr>
        <w:t>如</w:t>
      </w:r>
      <w:r>
        <w:rPr>
          <w:rFonts w:ascii="仿宋" w:eastAsia="仿宋" w:hAnsi="仿宋" w:cs="仿宋" w:hint="eastAsia"/>
          <w:kern w:val="0"/>
          <w:sz w:val="32"/>
          <w:szCs w:val="32"/>
        </w:rPr>
        <w:t>黑（蓝）色的</w:t>
      </w:r>
      <w:r>
        <w:rPr>
          <w:rFonts w:ascii="仿宋" w:eastAsia="仿宋" w:hAnsi="仿宋" w:cs="仿宋" w:hint="eastAsia"/>
          <w:kern w:val="0"/>
          <w:sz w:val="32"/>
          <w:szCs w:val="32"/>
        </w:rPr>
        <w:t>钢笔</w:t>
      </w:r>
      <w:r>
        <w:rPr>
          <w:rFonts w:ascii="仿宋" w:eastAsia="仿宋" w:hAnsi="仿宋" w:cs="仿宋" w:hint="eastAsia"/>
          <w:kern w:val="0"/>
          <w:sz w:val="32"/>
          <w:szCs w:val="32"/>
        </w:rPr>
        <w:t>（签字笔，</w:t>
      </w:r>
      <w:r>
        <w:rPr>
          <w:rFonts w:ascii="仿宋" w:eastAsia="仿宋" w:hAnsi="仿宋" w:cs="仿宋" w:hint="eastAsia"/>
          <w:kern w:val="0"/>
          <w:sz w:val="32"/>
          <w:szCs w:val="32"/>
        </w:rPr>
        <w:t>中性笔</w:t>
      </w:r>
      <w:r>
        <w:rPr>
          <w:rFonts w:ascii="仿宋" w:eastAsia="仿宋" w:hAnsi="仿宋" w:cs="仿宋" w:hint="eastAsia"/>
          <w:kern w:val="0"/>
          <w:sz w:val="32"/>
          <w:szCs w:val="32"/>
        </w:rPr>
        <w:t>）、</w:t>
      </w:r>
      <w:r>
        <w:rPr>
          <w:rFonts w:ascii="仿宋" w:eastAsia="仿宋" w:hAnsi="仿宋" w:cs="仿宋" w:hint="eastAsia"/>
          <w:kern w:val="0"/>
          <w:sz w:val="32"/>
          <w:szCs w:val="32"/>
        </w:rPr>
        <w:t>2B</w:t>
      </w:r>
      <w:r>
        <w:rPr>
          <w:rFonts w:ascii="仿宋" w:eastAsia="仿宋" w:hAnsi="仿宋" w:cs="仿宋" w:hint="eastAsia"/>
          <w:kern w:val="0"/>
          <w:sz w:val="32"/>
          <w:szCs w:val="32"/>
        </w:rPr>
        <w:t>铅笔、橡皮、墨水、三角板等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1526BD" w:rsidRDefault="00AD58D3" w:rsidP="00DA5B9E">
      <w:pPr>
        <w:widowControl/>
        <w:snapToGrid w:val="0"/>
        <w:spacing w:beforeLines="50" w:line="360" w:lineRule="auto"/>
        <w:ind w:firstLineChars="266" w:firstLine="851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kern w:val="0"/>
          <w:sz w:val="32"/>
          <w:szCs w:val="32"/>
        </w:rPr>
        <w:t>不可带入考场的物品（如有携带，进入考场后应统一放到指定位置）：</w:t>
      </w:r>
    </w:p>
    <w:p w:rsidR="001526BD" w:rsidRDefault="00AD58D3" w:rsidP="00DA5B9E">
      <w:pPr>
        <w:widowControl/>
        <w:snapToGrid w:val="0"/>
        <w:spacing w:beforeLines="50" w:line="360" w:lineRule="auto"/>
        <w:ind w:firstLineChars="266" w:firstLine="851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）</w:t>
      </w:r>
      <w:r>
        <w:rPr>
          <w:rFonts w:ascii="仿宋" w:eastAsia="仿宋" w:hAnsi="仿宋" w:cs="仿宋" w:hint="eastAsia"/>
          <w:kern w:val="0"/>
          <w:sz w:val="32"/>
          <w:szCs w:val="32"/>
        </w:rPr>
        <w:t>任何书籍、资料、纸张</w:t>
      </w:r>
      <w:r>
        <w:rPr>
          <w:rFonts w:ascii="仿宋" w:eastAsia="仿宋" w:hAnsi="仿宋" w:cs="仿宋" w:hint="eastAsia"/>
          <w:kern w:val="0"/>
          <w:sz w:val="32"/>
          <w:szCs w:val="32"/>
        </w:rPr>
        <w:t>（含草稿纸，如考试可发放草稿纸的，由考场提供，考生不得自行携带）；</w:t>
      </w:r>
    </w:p>
    <w:p w:rsidR="001526BD" w:rsidRDefault="00AD58D3" w:rsidP="00DA5B9E">
      <w:pPr>
        <w:widowControl/>
        <w:snapToGrid w:val="0"/>
        <w:spacing w:beforeLines="50" w:line="360" w:lineRule="auto"/>
        <w:ind w:firstLineChars="266" w:firstLine="851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）</w:t>
      </w:r>
      <w:r>
        <w:rPr>
          <w:rFonts w:ascii="仿宋" w:eastAsia="仿宋" w:hAnsi="仿宋" w:cs="仿宋" w:hint="eastAsia"/>
          <w:kern w:val="0"/>
          <w:sz w:val="32"/>
          <w:szCs w:val="32"/>
        </w:rPr>
        <w:t>带存储或通讯功能的电子</w:t>
      </w:r>
      <w:r>
        <w:rPr>
          <w:rFonts w:ascii="仿宋" w:eastAsia="仿宋" w:hAnsi="仿宋" w:cs="仿宋" w:hint="eastAsia"/>
          <w:kern w:val="0"/>
          <w:sz w:val="32"/>
          <w:szCs w:val="32"/>
        </w:rPr>
        <w:t>设备。</w:t>
      </w:r>
      <w:r>
        <w:rPr>
          <w:rFonts w:ascii="仿宋" w:eastAsia="仿宋" w:hAnsi="仿宋" w:cs="仿宋" w:hint="eastAsia"/>
          <w:kern w:val="0"/>
          <w:sz w:val="32"/>
          <w:szCs w:val="32"/>
        </w:rPr>
        <w:t>如手机、</w:t>
      </w:r>
      <w:r>
        <w:rPr>
          <w:rFonts w:ascii="仿宋" w:eastAsia="仿宋" w:hAnsi="仿宋" w:cs="仿宋" w:hint="eastAsia"/>
          <w:kern w:val="0"/>
          <w:sz w:val="32"/>
          <w:szCs w:val="32"/>
        </w:rPr>
        <w:t>相机、</w:t>
      </w:r>
      <w:r>
        <w:rPr>
          <w:rFonts w:ascii="仿宋" w:eastAsia="仿宋" w:hAnsi="仿宋" w:cs="仿宋" w:hint="eastAsia"/>
          <w:kern w:val="0"/>
          <w:sz w:val="32"/>
          <w:szCs w:val="32"/>
        </w:rPr>
        <w:t>笔记本</w:t>
      </w:r>
      <w:r>
        <w:rPr>
          <w:rFonts w:ascii="仿宋" w:eastAsia="仿宋" w:hAnsi="仿宋" w:cs="仿宋" w:hint="eastAsia"/>
          <w:kern w:val="0"/>
          <w:sz w:val="32"/>
          <w:szCs w:val="32"/>
        </w:rPr>
        <w:t>电脑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U</w:t>
      </w:r>
      <w:r>
        <w:rPr>
          <w:rFonts w:ascii="仿宋" w:eastAsia="仿宋" w:hAnsi="仿宋" w:cs="仿宋" w:hint="eastAsia"/>
          <w:kern w:val="0"/>
          <w:sz w:val="32"/>
          <w:szCs w:val="32"/>
        </w:rPr>
        <w:t>盘、智能手表</w:t>
      </w:r>
      <w:r>
        <w:rPr>
          <w:rFonts w:ascii="仿宋" w:eastAsia="仿宋" w:hAnsi="仿宋" w:cs="仿宋" w:hint="eastAsia"/>
          <w:kern w:val="0"/>
          <w:sz w:val="32"/>
          <w:szCs w:val="32"/>
        </w:rPr>
        <w:t>、智能手环、耳机</w:t>
      </w:r>
      <w:r>
        <w:rPr>
          <w:rFonts w:ascii="仿宋" w:eastAsia="仿宋" w:hAnsi="仿宋" w:cs="仿宋" w:hint="eastAsia"/>
          <w:kern w:val="0"/>
          <w:sz w:val="32"/>
          <w:szCs w:val="32"/>
        </w:rPr>
        <w:t>等</w:t>
      </w:r>
      <w:r>
        <w:rPr>
          <w:rFonts w:ascii="仿宋" w:eastAsia="仿宋" w:hAnsi="仿宋" w:cs="仿宋" w:hint="eastAsia"/>
          <w:kern w:val="0"/>
          <w:sz w:val="32"/>
          <w:szCs w:val="32"/>
        </w:rPr>
        <w:t>；</w:t>
      </w:r>
    </w:p>
    <w:p w:rsidR="001526BD" w:rsidRDefault="00AD58D3" w:rsidP="00DA5B9E">
      <w:pPr>
        <w:widowControl/>
        <w:snapToGrid w:val="0"/>
        <w:spacing w:beforeLines="50" w:line="360" w:lineRule="auto"/>
        <w:ind w:firstLineChars="266" w:firstLine="851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（</w:t>
      </w:r>
      <w:r>
        <w:rPr>
          <w:rFonts w:ascii="仿宋" w:eastAsia="仿宋" w:hAnsi="仿宋" w:cs="仿宋" w:hint="eastAsia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）计算机器，除考试特别说明可使用计算器的，考生一律不得携带计算器进入考场。</w:t>
      </w:r>
    </w:p>
    <w:p w:rsidR="001526BD" w:rsidRDefault="00AD58D3" w:rsidP="00DA5B9E">
      <w:pPr>
        <w:widowControl/>
        <w:snapToGrid w:val="0"/>
        <w:spacing w:beforeLines="50" w:line="360" w:lineRule="auto"/>
        <w:ind w:firstLineChars="266" w:firstLine="851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二、本次准考证只对应采用纸笔方式（含答题卡）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作答且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进行集中考场管理的理论科目考试和技能科目考试，不针对采用实际操作方式的技能科目和所有综合评审科目。</w:t>
      </w:r>
    </w:p>
    <w:p w:rsidR="001526BD" w:rsidRDefault="00AD58D3" w:rsidP="00DA5B9E">
      <w:pPr>
        <w:widowControl/>
        <w:snapToGrid w:val="0"/>
        <w:spacing w:beforeLines="50" w:line="360" w:lineRule="auto"/>
        <w:ind w:firstLineChars="266" w:firstLine="851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三、</w:t>
      </w:r>
      <w:r>
        <w:rPr>
          <w:rFonts w:ascii="仿宋_GB2312" w:eastAsia="仿宋_GB2312" w:hAnsi="宋体" w:hint="eastAsia"/>
          <w:color w:val="FF0000"/>
          <w:sz w:val="30"/>
          <w:szCs w:val="30"/>
        </w:rPr>
        <w:t>准考证上</w:t>
      </w:r>
      <w:r>
        <w:rPr>
          <w:rFonts w:ascii="仿宋_GB2312" w:eastAsia="仿宋_GB2312" w:hAnsi="宋体" w:hint="eastAsia"/>
          <w:color w:val="FF0000"/>
          <w:sz w:val="30"/>
          <w:szCs w:val="30"/>
        </w:rPr>
        <w:t>必须</w:t>
      </w:r>
      <w:r>
        <w:rPr>
          <w:rFonts w:ascii="仿宋_GB2312" w:eastAsia="仿宋_GB2312" w:hAnsi="宋体" w:hint="eastAsia"/>
          <w:color w:val="FF0000"/>
          <w:sz w:val="30"/>
          <w:szCs w:val="30"/>
        </w:rPr>
        <w:t>粘贴考生相片，并</w:t>
      </w:r>
      <w:r>
        <w:rPr>
          <w:rFonts w:ascii="仿宋_GB2312" w:eastAsia="仿宋_GB2312" w:hAnsi="宋体" w:hint="eastAsia"/>
          <w:color w:val="FF0000"/>
          <w:sz w:val="30"/>
          <w:szCs w:val="30"/>
        </w:rPr>
        <w:t>由鉴定所（站）在</w:t>
      </w:r>
      <w:r>
        <w:rPr>
          <w:rFonts w:ascii="仿宋_GB2312" w:eastAsia="仿宋_GB2312" w:hAnsi="宋体" w:hint="eastAsia"/>
          <w:color w:val="FF0000"/>
          <w:sz w:val="30"/>
          <w:szCs w:val="30"/>
        </w:rPr>
        <w:t>照片骑缝处加盖公章</w:t>
      </w:r>
      <w:r>
        <w:rPr>
          <w:rFonts w:ascii="仿宋_GB2312" w:eastAsia="仿宋_GB2312" w:hAnsi="宋体" w:hint="eastAsia"/>
          <w:sz w:val="30"/>
          <w:szCs w:val="30"/>
        </w:rPr>
        <w:t>，否则该准考证</w:t>
      </w:r>
      <w:r>
        <w:rPr>
          <w:rFonts w:ascii="仿宋_GB2312" w:eastAsia="仿宋_GB2312" w:hAnsi="宋体" w:hint="eastAsia"/>
          <w:color w:val="FF0000"/>
          <w:sz w:val="30"/>
          <w:szCs w:val="30"/>
        </w:rPr>
        <w:t>无效。</w:t>
      </w:r>
      <w:r>
        <w:rPr>
          <w:rFonts w:ascii="仿宋_GB2312" w:eastAsia="仿宋_GB2312" w:hAnsi="宋体" w:hint="eastAsia"/>
          <w:sz w:val="30"/>
          <w:szCs w:val="30"/>
        </w:rPr>
        <w:t>准考证</w:t>
      </w:r>
      <w:r>
        <w:rPr>
          <w:rFonts w:ascii="仿宋_GB2312" w:eastAsia="仿宋_GB2312" w:hAnsi="宋体" w:hint="eastAsia"/>
          <w:color w:val="FF0000"/>
          <w:sz w:val="30"/>
          <w:szCs w:val="30"/>
        </w:rPr>
        <w:t>正反面不得有任何文字、标志</w:t>
      </w:r>
      <w:r>
        <w:rPr>
          <w:rFonts w:ascii="仿宋_GB2312" w:eastAsia="仿宋_GB2312" w:hAnsi="宋体" w:hint="eastAsia"/>
          <w:sz w:val="30"/>
          <w:szCs w:val="30"/>
        </w:rPr>
        <w:t>，一旦发现按照《广东省职业技能鉴定考场违纪舞弊处理规定》取消当科考试成绩。</w:t>
      </w:r>
    </w:p>
    <w:p w:rsidR="001526BD" w:rsidRDefault="00AD58D3" w:rsidP="00DA5B9E">
      <w:pPr>
        <w:widowControl/>
        <w:snapToGrid w:val="0"/>
        <w:spacing w:beforeLines="50" w:line="360" w:lineRule="auto"/>
        <w:ind w:firstLineChars="266" w:firstLine="798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四、考场将采用人脸识别、无线电检测等技术手段保障考试的公平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公平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。对在考场出现的违纪行为，我中心将进行严肃处理。</w:t>
      </w:r>
      <w:r>
        <w:rPr>
          <w:rFonts w:ascii="仿宋" w:eastAsia="仿宋" w:hAnsi="仿宋" w:hint="eastAsia"/>
          <w:sz w:val="32"/>
          <w:szCs w:val="32"/>
        </w:rPr>
        <w:t>涉及违法犯罪</w:t>
      </w:r>
      <w:r>
        <w:rPr>
          <w:rFonts w:ascii="仿宋" w:eastAsia="仿宋" w:hAnsi="仿宋" w:hint="eastAsia"/>
          <w:sz w:val="32"/>
          <w:szCs w:val="32"/>
        </w:rPr>
        <w:t>的，</w:t>
      </w:r>
      <w:r>
        <w:rPr>
          <w:rFonts w:ascii="仿宋" w:eastAsia="仿宋" w:hAnsi="仿宋" w:hint="eastAsia"/>
          <w:sz w:val="32"/>
          <w:szCs w:val="32"/>
        </w:rPr>
        <w:t>交由公安机关依法处理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526BD" w:rsidRDefault="00AD58D3" w:rsidP="001526BD">
      <w:pPr>
        <w:widowControl/>
        <w:snapToGrid w:val="0"/>
        <w:spacing w:beforeLines="50" w:line="360" w:lineRule="auto"/>
        <w:ind w:firstLineChars="266" w:firstLine="851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五</w:t>
      </w:r>
      <w:bookmarkStart w:id="0" w:name="_GoBack"/>
      <w:bookmarkEnd w:id="0"/>
      <w:r>
        <w:rPr>
          <w:rFonts w:ascii="仿宋" w:eastAsia="仿宋" w:hAnsi="仿宋" w:cs="仿宋" w:hint="eastAsia"/>
          <w:kern w:val="0"/>
          <w:sz w:val="32"/>
          <w:szCs w:val="32"/>
        </w:rPr>
        <w:t>、如对准考证上的考试地点、试室、时间安排有疑问的，请考生向报名所在的职业技能鉴定所（站）咨询。</w:t>
      </w:r>
      <w:r>
        <w:rPr>
          <w:rFonts w:ascii="仿宋" w:eastAsia="仿宋" w:hAnsi="仿宋" w:cs="仿宋" w:hint="eastAsia"/>
          <w:kern w:val="0"/>
          <w:sz w:val="32"/>
          <w:szCs w:val="32"/>
        </w:rPr>
        <w:br/>
      </w:r>
    </w:p>
    <w:sectPr w:rsidR="001526BD" w:rsidSect="001526B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8D3" w:rsidRDefault="00AD58D3" w:rsidP="00DA5B9E">
      <w:r>
        <w:separator/>
      </w:r>
    </w:p>
  </w:endnote>
  <w:endnote w:type="continuationSeparator" w:id="0">
    <w:p w:rsidR="00AD58D3" w:rsidRDefault="00AD58D3" w:rsidP="00DA5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8D3" w:rsidRDefault="00AD58D3" w:rsidP="00DA5B9E">
      <w:r>
        <w:separator/>
      </w:r>
    </w:p>
  </w:footnote>
  <w:footnote w:type="continuationSeparator" w:id="0">
    <w:p w:rsidR="00AD58D3" w:rsidRDefault="00AD58D3" w:rsidP="00DA5B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A3BE6"/>
    <w:rsid w:val="000132F7"/>
    <w:rsid w:val="001526BD"/>
    <w:rsid w:val="00707084"/>
    <w:rsid w:val="007D5B44"/>
    <w:rsid w:val="009A3BE6"/>
    <w:rsid w:val="00AD58D3"/>
    <w:rsid w:val="00DA5B9E"/>
    <w:rsid w:val="010569BB"/>
    <w:rsid w:val="03CE35CB"/>
    <w:rsid w:val="0CE54E38"/>
    <w:rsid w:val="12E44E0E"/>
    <w:rsid w:val="15535E8C"/>
    <w:rsid w:val="16201BB8"/>
    <w:rsid w:val="18947263"/>
    <w:rsid w:val="19E24986"/>
    <w:rsid w:val="1CCE6B5F"/>
    <w:rsid w:val="2EB95985"/>
    <w:rsid w:val="2ECD71EC"/>
    <w:rsid w:val="3B4B54D3"/>
    <w:rsid w:val="40DE5DF9"/>
    <w:rsid w:val="44241459"/>
    <w:rsid w:val="47213040"/>
    <w:rsid w:val="4C9124AD"/>
    <w:rsid w:val="4C9246AB"/>
    <w:rsid w:val="4F8B3490"/>
    <w:rsid w:val="59587923"/>
    <w:rsid w:val="5FD2621C"/>
    <w:rsid w:val="65326415"/>
    <w:rsid w:val="67AD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B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1526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52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52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1526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526BD"/>
    <w:rPr>
      <w:b/>
      <w:bCs/>
    </w:rPr>
  </w:style>
  <w:style w:type="character" w:styleId="a7">
    <w:name w:val="Hyperlink"/>
    <w:basedOn w:val="a0"/>
    <w:uiPriority w:val="99"/>
    <w:unhideWhenUsed/>
    <w:rsid w:val="001526BD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1526B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526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Company>hnisi.com.cn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考前须知</dc:title>
  <dc:creator>周蕾</dc:creator>
  <cp:lastModifiedBy>HP</cp:lastModifiedBy>
  <cp:revision>3</cp:revision>
  <dcterms:created xsi:type="dcterms:W3CDTF">2019-12-02T07:25:00Z</dcterms:created>
  <dcterms:modified xsi:type="dcterms:W3CDTF">2019-12-02T07:25:00Z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