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98637">
      <w:pPr>
        <w:jc w:val="center"/>
        <w:rPr>
          <w:rStyle w:val="5"/>
          <w:rFonts w:ascii="Arial" w:hAnsi="Arial" w:eastAsia="Arial" w:cs="Arial"/>
          <w:i w:val="0"/>
          <w:iCs w:val="0"/>
          <w:caps w:val="0"/>
          <w:color w:val="666666"/>
          <w:spacing w:val="23"/>
          <w:sz w:val="24"/>
          <w:szCs w:val="24"/>
          <w:bdr w:val="none" w:color="auto" w:sz="0" w:space="0"/>
          <w:shd w:val="clear" w:fill="FFFFFF"/>
        </w:rPr>
      </w:pPr>
      <w:r>
        <w:rPr>
          <w:rFonts w:hint="eastAsia"/>
          <w:b/>
          <w:bCs/>
          <w:sz w:val="36"/>
          <w:szCs w:val="36"/>
          <w:lang w:val="en-US" w:eastAsia="zh-CN"/>
        </w:rPr>
        <w:t>安保小知识|作为安保人员 如何应对恶性伤人事件？</w:t>
      </w:r>
    </w:p>
    <w:p w14:paraId="34BB8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heme="minorHAnsi" w:hAnsiTheme="minorHAnsi" w:eastAsiaTheme="minorEastAsia" w:cstheme="minorBidi"/>
          <w:b w:val="0"/>
          <w:bCs w:val="0"/>
          <w:kern w:val="2"/>
          <w:sz w:val="28"/>
          <w:szCs w:val="28"/>
          <w:lang w:val="en-US" w:eastAsia="zh-CN" w:bidi="ar-SA"/>
        </w:rPr>
      </w:pPr>
      <w:r>
        <w:rPr>
          <w:rFonts w:hint="default" w:asciiTheme="minorHAnsi" w:hAnsiTheme="minorHAnsi" w:eastAsiaTheme="minorEastAsia" w:cstheme="minorBidi"/>
          <w:b w:val="0"/>
          <w:bCs w:val="0"/>
          <w:kern w:val="2"/>
          <w:sz w:val="28"/>
          <w:szCs w:val="28"/>
          <w:lang w:val="en-US" w:eastAsia="zh-CN" w:bidi="ar-SA"/>
        </w:rPr>
        <w:t>在当今社会环境下，安全问题始终是人们关注的焦点。而安保人员作为维护社会秩序与安全的重要力量，肩负着重大的责任。</w:t>
      </w:r>
    </w:p>
    <w:p w14:paraId="53F46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Theme="minorHAnsi" w:hAnsiTheme="minorHAnsi" w:eastAsiaTheme="minorEastAsia" w:cstheme="minorBidi"/>
          <w:b w:val="0"/>
          <w:bCs w:val="0"/>
          <w:kern w:val="2"/>
          <w:sz w:val="28"/>
          <w:szCs w:val="28"/>
          <w:lang w:val="en-US" w:eastAsia="zh-CN" w:bidi="ar-SA"/>
        </w:rPr>
      </w:pPr>
      <w:r>
        <w:rPr>
          <w:rFonts w:hint="default" w:asciiTheme="minorHAnsi" w:hAnsiTheme="minorHAnsi" w:eastAsiaTheme="minorEastAsia" w:cstheme="minorBidi"/>
          <w:b w:val="0"/>
          <w:bCs w:val="0"/>
          <w:kern w:val="2"/>
          <w:sz w:val="28"/>
          <w:szCs w:val="28"/>
          <w:lang w:val="en-US" w:eastAsia="zh-CN" w:bidi="ar-SA"/>
        </w:rPr>
        <w:t>尤其是在面对恶性伤人事件时，安保人员的应对能力直接关系到人民群众的生命财产安全以及社会的稳定。那么，作为安保人员，究竟该如何应对恶性伤人事件呢？</w:t>
      </w:r>
    </w:p>
    <w:p w14:paraId="10C3EC7A">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b/>
          <w:bCs/>
          <w:color w:val="FF0000"/>
          <w:sz w:val="32"/>
          <w:szCs w:val="32"/>
          <w:lang w:val="en-US" w:eastAsia="zh-CN"/>
        </w:rPr>
      </w:pPr>
      <w:r>
        <w:rPr>
          <w:rFonts w:hint="default"/>
          <w:b/>
          <w:bCs/>
          <w:color w:val="FF0000"/>
          <w:sz w:val="32"/>
          <w:szCs w:val="32"/>
          <w:lang w:val="en-US" w:eastAsia="zh-CN"/>
        </w:rPr>
        <w:t>恶性伤人事件剖析</w:t>
      </w:r>
    </w:p>
    <w:p w14:paraId="5D8CFC04">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both"/>
        <w:textAlignment w:val="auto"/>
        <w:rPr>
          <w:rFonts w:hint="default"/>
          <w:b w:val="0"/>
          <w:bCs w:val="0"/>
          <w:color w:val="1E386B" w:themeColor="accent1" w:themeShade="80"/>
          <w:sz w:val="28"/>
          <w:szCs w:val="28"/>
          <w:lang w:val="en-US" w:eastAsia="zh-CN"/>
        </w:rPr>
      </w:pPr>
      <w:r>
        <w:rPr>
          <w:rFonts w:hint="default"/>
          <w:b/>
          <w:bCs/>
          <w:color w:val="1E386B" w:themeColor="accent1" w:themeShade="80"/>
          <w:sz w:val="28"/>
          <w:szCs w:val="28"/>
          <w:lang w:val="en-US" w:eastAsia="zh-CN"/>
        </w:rPr>
        <w:t> 事件特征梳理</w:t>
      </w:r>
    </w:p>
    <w:p w14:paraId="5C2310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回顾近期典型案例，这些恶性伤人事件通常具有以下显著特征。</w:t>
      </w:r>
    </w:p>
    <w:p w14:paraId="22104A83">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其一，突发性强，往往在毫无预警的情况下瞬间爆发，让周围人员措手不及。</w:t>
      </w:r>
    </w:p>
    <w:p w14:paraId="1232813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例如，在南昌红谷滩杀人案中，犯罪嫌疑人万某</w:t>
      </w:r>
      <w:r>
        <w:rPr>
          <w:rFonts w:hint="eastAsia"/>
          <w:b w:val="0"/>
          <w:bCs w:val="0"/>
          <w:sz w:val="28"/>
          <w:szCs w:val="28"/>
          <w:lang w:val="en-US" w:eastAsia="zh-CN"/>
        </w:rPr>
        <w:t>鹤</w:t>
      </w:r>
      <w:r>
        <w:rPr>
          <w:rFonts w:hint="default"/>
          <w:b w:val="0"/>
          <w:bCs w:val="0"/>
          <w:sz w:val="28"/>
          <w:szCs w:val="28"/>
          <w:lang w:val="en-US" w:eastAsia="zh-CN"/>
        </w:rPr>
        <w:t>在</w:t>
      </w:r>
      <w:r>
        <w:rPr>
          <w:rFonts w:hint="default"/>
          <w:b/>
          <w:bCs/>
          <w:color w:val="FF0000"/>
          <w:sz w:val="28"/>
          <w:szCs w:val="28"/>
          <w:lang w:val="en-US" w:eastAsia="zh-CN"/>
        </w:rPr>
        <w:t>人流密集的商业街道</w:t>
      </w:r>
      <w:r>
        <w:rPr>
          <w:rFonts w:hint="default"/>
          <w:b w:val="0"/>
          <w:bCs w:val="0"/>
          <w:sz w:val="28"/>
          <w:szCs w:val="28"/>
          <w:lang w:val="en-US" w:eastAsia="zh-CN"/>
        </w:rPr>
        <w:t>上突然拔刀，毫无缘由地刺向一名年轻女子，现场群众根本来不及做出反应，女子不幸遇害。</w:t>
      </w:r>
    </w:p>
    <w:p w14:paraId="00186F9C">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其二，随机性大，作案地点和目标选择毫无</w:t>
      </w:r>
      <w:bookmarkStart w:id="0" w:name="_GoBack"/>
      <w:bookmarkEnd w:id="0"/>
      <w:r>
        <w:rPr>
          <w:rFonts w:hint="default"/>
          <w:b/>
          <w:bCs/>
          <w:sz w:val="28"/>
          <w:szCs w:val="28"/>
          <w:lang w:val="en-US" w:eastAsia="zh-CN"/>
        </w:rPr>
        <w:t>规律可循。无论是繁华的商业中心、宁静的校园，还是居民小区，都有可能成为案发地，受害者也多为普通无辜民众。</w:t>
      </w:r>
    </w:p>
    <w:p w14:paraId="1149E7B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像陕西米脂砍杀学生事件，犯罪人赵某在</w:t>
      </w:r>
      <w:r>
        <w:rPr>
          <w:rFonts w:hint="default"/>
          <w:b/>
          <w:bCs/>
          <w:color w:val="FF0000"/>
          <w:sz w:val="28"/>
          <w:szCs w:val="28"/>
          <w:lang w:val="en-US" w:eastAsia="zh-CN"/>
        </w:rPr>
        <w:t>学校门口</w:t>
      </w:r>
      <w:r>
        <w:rPr>
          <w:rFonts w:hint="default"/>
          <w:b w:val="0"/>
          <w:bCs w:val="0"/>
          <w:sz w:val="28"/>
          <w:szCs w:val="28"/>
          <w:lang w:val="en-US" w:eastAsia="zh-CN"/>
        </w:rPr>
        <w:t>附近持刀疯狂砍杀放学的学生，导致多名学生伤亡，而这些学生与他并无特定仇怨。</w:t>
      </w:r>
    </w:p>
    <w:p w14:paraId="015046BC">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其三，暴力程度高，犯罪嫌疑人多使用刀具、钝器等凶器，手段极其残忍，对受害者造成严重的身体伤害甚至危及生命。</w:t>
      </w:r>
      <w:r>
        <w:rPr>
          <w:rFonts w:hint="default"/>
          <w:b w:val="0"/>
          <w:bCs w:val="0"/>
          <w:sz w:val="28"/>
          <w:szCs w:val="28"/>
          <w:lang w:val="en-US" w:eastAsia="zh-CN"/>
        </w:rPr>
        <w:t>如辽宁大连宝马撞人案，犯罪嫌疑人刘某驾驶宝马轿车在</w:t>
      </w:r>
      <w:r>
        <w:rPr>
          <w:rFonts w:hint="default"/>
          <w:b/>
          <w:bCs/>
          <w:color w:val="FF0000"/>
          <w:sz w:val="28"/>
          <w:szCs w:val="28"/>
          <w:lang w:val="en-US" w:eastAsia="zh-CN"/>
        </w:rPr>
        <w:t>斑马线上加速冲撞行人</w:t>
      </w:r>
      <w:r>
        <w:rPr>
          <w:rFonts w:hint="default"/>
          <w:b w:val="0"/>
          <w:bCs w:val="0"/>
          <w:sz w:val="28"/>
          <w:szCs w:val="28"/>
          <w:lang w:val="en-US" w:eastAsia="zh-CN"/>
        </w:rPr>
        <w:t>，造成多人死伤，其行为极其恶劣，社会影响极坏。</w:t>
      </w:r>
    </w:p>
    <w:p w14:paraId="3AFCEE2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b/>
          <w:bCs/>
          <w:color w:val="1E386B" w:themeColor="accent1" w:themeShade="80"/>
          <w:sz w:val="28"/>
          <w:szCs w:val="28"/>
          <w:lang w:val="en-US" w:eastAsia="zh-CN"/>
        </w:rPr>
      </w:pPr>
      <w:r>
        <w:rPr>
          <w:rFonts w:hint="eastAsia"/>
          <w:b/>
          <w:bCs/>
          <w:color w:val="1E386B" w:themeColor="accent1" w:themeShade="80"/>
          <w:sz w:val="28"/>
          <w:szCs w:val="28"/>
          <w:lang w:val="en-US" w:eastAsia="zh-CN"/>
        </w:rPr>
        <w:t>2.</w:t>
      </w:r>
      <w:r>
        <w:rPr>
          <w:rFonts w:hint="default"/>
          <w:b/>
          <w:bCs/>
          <w:color w:val="1E386B" w:themeColor="accent1" w:themeShade="80"/>
          <w:sz w:val="28"/>
          <w:szCs w:val="28"/>
          <w:lang w:val="en-US" w:eastAsia="zh-CN"/>
        </w:rPr>
        <w:t>犯罪心理</w:t>
      </w:r>
      <w:r>
        <w:rPr>
          <w:rFonts w:hint="eastAsia"/>
          <w:b/>
          <w:bCs/>
          <w:color w:val="1E386B" w:themeColor="accent1" w:themeShade="80"/>
          <w:sz w:val="28"/>
          <w:szCs w:val="28"/>
          <w:lang w:val="en-US" w:eastAsia="zh-CN"/>
        </w:rPr>
        <w:t>浅析</w:t>
      </w:r>
    </w:p>
    <w:p w14:paraId="225026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深入探究犯罪嫌疑人的心理动机，我们发现主要有以下几种类型。</w:t>
      </w:r>
    </w:p>
    <w:p w14:paraId="4724BF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一是</w:t>
      </w:r>
      <w:r>
        <w:rPr>
          <w:rFonts w:hint="default"/>
          <w:b/>
          <w:bCs/>
          <w:color w:val="FF0000"/>
          <w:sz w:val="28"/>
          <w:szCs w:val="28"/>
          <w:lang w:val="en-US" w:eastAsia="zh-CN"/>
        </w:rPr>
        <w:t>个人恩怨</w:t>
      </w:r>
      <w:r>
        <w:rPr>
          <w:rFonts w:hint="default"/>
          <w:b w:val="0"/>
          <w:bCs w:val="0"/>
          <w:sz w:val="28"/>
          <w:szCs w:val="28"/>
          <w:lang w:val="en-US" w:eastAsia="zh-CN"/>
        </w:rPr>
        <w:t>报复，因与特定个人或群体产生矛盾冲突，进而将仇恨发泄到无辜人员身上。例如，福建南平校园惨案中，犯罪者郑某</w:t>
      </w:r>
      <w:r>
        <w:rPr>
          <w:rFonts w:hint="default"/>
          <w:b/>
          <w:bCs/>
          <w:sz w:val="28"/>
          <w:szCs w:val="28"/>
          <w:lang w:val="en-US" w:eastAsia="zh-CN"/>
        </w:rPr>
        <w:t>因个人生活受挫、与他人产生纠纷，心生怨恨</w:t>
      </w:r>
      <w:r>
        <w:rPr>
          <w:rFonts w:hint="default"/>
          <w:b w:val="0"/>
          <w:bCs w:val="0"/>
          <w:sz w:val="28"/>
          <w:szCs w:val="28"/>
          <w:lang w:val="en-US" w:eastAsia="zh-CN"/>
        </w:rPr>
        <w:t>，便手持利刃</w:t>
      </w:r>
      <w:r>
        <w:rPr>
          <w:rFonts w:hint="default"/>
          <w:b/>
          <w:bCs/>
          <w:color w:val="FF0000"/>
          <w:sz w:val="28"/>
          <w:szCs w:val="28"/>
          <w:lang w:val="en-US" w:eastAsia="zh-CN"/>
        </w:rPr>
        <w:t>闯入校园</w:t>
      </w:r>
      <w:r>
        <w:rPr>
          <w:rFonts w:hint="default"/>
          <w:b w:val="0"/>
          <w:bCs w:val="0"/>
          <w:sz w:val="28"/>
          <w:szCs w:val="28"/>
          <w:lang w:val="en-US" w:eastAsia="zh-CN"/>
        </w:rPr>
        <w:t>，对毫无防备的小学生痛下杀手。</w:t>
      </w:r>
    </w:p>
    <w:p w14:paraId="46B47E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二是</w:t>
      </w:r>
      <w:r>
        <w:rPr>
          <w:rFonts w:hint="eastAsia"/>
          <w:b w:val="0"/>
          <w:bCs w:val="0"/>
          <w:sz w:val="28"/>
          <w:szCs w:val="28"/>
          <w:lang w:val="en-US" w:eastAsia="zh-CN"/>
        </w:rPr>
        <w:t>对</w:t>
      </w:r>
      <w:r>
        <w:rPr>
          <w:rFonts w:hint="default"/>
          <w:b/>
          <w:bCs/>
          <w:color w:val="FF0000"/>
          <w:sz w:val="28"/>
          <w:szCs w:val="28"/>
          <w:lang w:val="en-US" w:eastAsia="zh-CN"/>
        </w:rPr>
        <w:t>社会不满</w:t>
      </w:r>
      <w:r>
        <w:rPr>
          <w:rFonts w:hint="eastAsia"/>
          <w:b w:val="0"/>
          <w:bCs w:val="0"/>
          <w:sz w:val="28"/>
          <w:szCs w:val="28"/>
          <w:lang w:val="en-US" w:eastAsia="zh-CN"/>
        </w:rPr>
        <w:t>的</w:t>
      </w:r>
      <w:r>
        <w:rPr>
          <w:rFonts w:hint="default"/>
          <w:b w:val="0"/>
          <w:bCs w:val="0"/>
          <w:sz w:val="28"/>
          <w:szCs w:val="28"/>
          <w:lang w:val="en-US" w:eastAsia="zh-CN"/>
        </w:rPr>
        <w:t>宣泄，这类人可能由于</w:t>
      </w:r>
      <w:r>
        <w:rPr>
          <w:rFonts w:hint="default"/>
          <w:b/>
          <w:bCs/>
          <w:sz w:val="28"/>
          <w:szCs w:val="28"/>
          <w:lang w:val="en-US" w:eastAsia="zh-CN"/>
        </w:rPr>
        <w:t>生活挫折、经济困境或对社会某些现象极度不满</w:t>
      </w:r>
      <w:r>
        <w:rPr>
          <w:rFonts w:hint="default"/>
          <w:b w:val="0"/>
          <w:bCs w:val="0"/>
          <w:sz w:val="28"/>
          <w:szCs w:val="28"/>
          <w:lang w:val="en-US" w:eastAsia="zh-CN"/>
        </w:rPr>
        <w:t>，从而产生报复社会的扭曲心理，试图通过伤害他人来引起社会关注。如上海世外小学砍人事件，犯罪人黄某因对自身生活现状不满，产生极端思想，在</w:t>
      </w:r>
      <w:r>
        <w:rPr>
          <w:rFonts w:hint="default"/>
          <w:b/>
          <w:bCs/>
          <w:color w:val="FF0000"/>
          <w:sz w:val="28"/>
          <w:szCs w:val="28"/>
          <w:lang w:val="en-US" w:eastAsia="zh-CN"/>
        </w:rPr>
        <w:t>学校门口</w:t>
      </w:r>
      <w:r>
        <w:rPr>
          <w:rFonts w:hint="default"/>
          <w:b w:val="0"/>
          <w:bCs w:val="0"/>
          <w:sz w:val="28"/>
          <w:szCs w:val="28"/>
          <w:lang w:val="en-US" w:eastAsia="zh-CN"/>
        </w:rPr>
        <w:t>砍杀学生和家长，造成了严重的社会恐慌。</w:t>
      </w:r>
    </w:p>
    <w:p w14:paraId="46B4B7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三是</w:t>
      </w:r>
      <w:r>
        <w:rPr>
          <w:rFonts w:hint="default"/>
          <w:b/>
          <w:bCs/>
          <w:color w:val="FF0000"/>
          <w:sz w:val="28"/>
          <w:szCs w:val="28"/>
          <w:lang w:val="en-US" w:eastAsia="zh-CN"/>
        </w:rPr>
        <w:t>精神疾病</w:t>
      </w:r>
      <w:r>
        <w:rPr>
          <w:rFonts w:hint="default"/>
          <w:b/>
          <w:bCs/>
          <w:sz w:val="28"/>
          <w:szCs w:val="28"/>
          <w:lang w:val="en-US" w:eastAsia="zh-CN"/>
        </w:rPr>
        <w:t>诱发，部分犯罪嫌疑人患有精神疾病，在病情发作期间无法控制自己的行为，导致暴力伤人事件发生。</w:t>
      </w:r>
      <w:r>
        <w:rPr>
          <w:rFonts w:hint="default"/>
          <w:b w:val="0"/>
          <w:bCs w:val="0"/>
          <w:sz w:val="28"/>
          <w:szCs w:val="28"/>
          <w:lang w:val="en-US" w:eastAsia="zh-CN"/>
        </w:rPr>
        <w:t>例如，北京大兴摔童案中，犯罪嫌疑人韩某因患有精神疾病，在发病时将一名女童从高楼扔下，其行为令人痛心疾首。</w:t>
      </w:r>
    </w:p>
    <w:p w14:paraId="06AD1E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了解这些犯罪心理，有助于我们在日常工作中敏锐察觉潜在风险，提前采取防范措施。</w:t>
      </w:r>
    </w:p>
    <w:p w14:paraId="4B90FB0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 xml:space="preserve"> </w:t>
      </w:r>
    </w:p>
    <w:p w14:paraId="7F0CE04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bCs/>
          <w:color w:val="FF0000"/>
          <w:sz w:val="30"/>
          <w:szCs w:val="30"/>
          <w:lang w:val="en-US" w:eastAsia="zh-CN"/>
        </w:rPr>
        <w:t>二、风险预警与识别</w:t>
      </w:r>
    </w:p>
    <w:p w14:paraId="76F8241D">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default"/>
          <w:b/>
          <w:bCs/>
          <w:color w:val="1E386B" w:themeColor="accent1" w:themeShade="80"/>
          <w:sz w:val="28"/>
          <w:szCs w:val="28"/>
          <w:lang w:val="en-US" w:eastAsia="zh-CN"/>
        </w:rPr>
        <w:t> 人员风险迹象识别</w:t>
      </w:r>
    </w:p>
    <w:p w14:paraId="304205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在日常安保工作中，我们要时刻留意人员的异常行为表现。</w:t>
      </w:r>
    </w:p>
    <w:p w14:paraId="4A4716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比如，那些</w:t>
      </w:r>
      <w:r>
        <w:rPr>
          <w:rFonts w:hint="default"/>
          <w:b/>
          <w:bCs/>
          <w:color w:val="FF0000"/>
          <w:sz w:val="28"/>
          <w:szCs w:val="28"/>
          <w:u w:val="single"/>
          <w:lang w:val="en-US" w:eastAsia="zh-CN"/>
        </w:rPr>
        <w:t>在特定区域长时间徘徊、眼神游离不定、神情紧张焦虑</w:t>
      </w:r>
      <w:r>
        <w:rPr>
          <w:rFonts w:hint="default"/>
          <w:b w:val="0"/>
          <w:bCs w:val="0"/>
          <w:sz w:val="28"/>
          <w:szCs w:val="28"/>
          <w:lang w:val="en-US" w:eastAsia="zh-CN"/>
        </w:rPr>
        <w:t>的人，可能存在不良企图。曾经在昆明火车站暴恐事件中，恐怖分子在作案前数小时一直在火车站广场附近徘徊，不时窥探周围环境，但其异常行为</w:t>
      </w:r>
      <w:r>
        <w:rPr>
          <w:rFonts w:hint="default"/>
          <w:b/>
          <w:bCs/>
          <w:color w:val="FF0000"/>
          <w:sz w:val="28"/>
          <w:szCs w:val="28"/>
          <w:lang w:val="en-US" w:eastAsia="zh-CN"/>
        </w:rPr>
        <w:t>未被及时察觉。</w:t>
      </w:r>
    </w:p>
    <w:p w14:paraId="326A29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default"/>
          <w:b/>
          <w:bCs/>
          <w:sz w:val="28"/>
          <w:szCs w:val="28"/>
          <w:lang w:val="en-US" w:eastAsia="zh-CN"/>
        </w:rPr>
        <w:t>此外，着装与季节或环境明显不符且携带大件包裹或可疑物品的人员也需重点关注。</w:t>
      </w:r>
    </w:p>
    <w:p w14:paraId="1292A5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bCs/>
          <w:color w:val="FF0000"/>
          <w:sz w:val="28"/>
          <w:szCs w:val="28"/>
          <w:lang w:val="en-US" w:eastAsia="zh-CN"/>
        </w:rPr>
      </w:pPr>
      <w:r>
        <w:rPr>
          <w:rFonts w:hint="default"/>
          <w:b w:val="0"/>
          <w:bCs w:val="0"/>
          <w:sz w:val="28"/>
          <w:szCs w:val="28"/>
          <w:lang w:val="en-US" w:eastAsia="zh-CN"/>
        </w:rPr>
        <w:t>还有，若有人</w:t>
      </w:r>
      <w:r>
        <w:rPr>
          <w:rFonts w:hint="default"/>
          <w:b/>
          <w:bCs/>
          <w:color w:val="FF0000"/>
          <w:sz w:val="28"/>
          <w:szCs w:val="28"/>
          <w:lang w:val="en-US" w:eastAsia="zh-CN"/>
        </w:rPr>
        <w:t>言语偏激、情绪激动，频繁发表威胁性言论</w:t>
      </w:r>
      <w:r>
        <w:rPr>
          <w:rFonts w:hint="default"/>
          <w:b w:val="0"/>
          <w:bCs w:val="0"/>
          <w:sz w:val="28"/>
          <w:szCs w:val="28"/>
          <w:lang w:val="en-US" w:eastAsia="zh-CN"/>
        </w:rPr>
        <w:t>，如扬言要“报复社会”“制造大事件”等，必须立即引起警惕，并采取相应措施，</w:t>
      </w:r>
      <w:r>
        <w:rPr>
          <w:rFonts w:hint="default"/>
          <w:b/>
          <w:bCs/>
          <w:color w:val="FF0000"/>
          <w:sz w:val="28"/>
          <w:szCs w:val="28"/>
          <w:lang w:val="en-US" w:eastAsia="zh-CN"/>
        </w:rPr>
        <w:t>如上前询问、安抚情绪，同时通知警方。</w:t>
      </w:r>
    </w:p>
    <w:p w14:paraId="79D13F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p>
    <w:p w14:paraId="6A6CD98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default"/>
          <w:b/>
          <w:bCs/>
          <w:color w:val="1E386B" w:themeColor="accent1" w:themeShade="80"/>
          <w:sz w:val="28"/>
          <w:szCs w:val="28"/>
          <w:lang w:val="en-US" w:eastAsia="zh-CN"/>
        </w:rPr>
      </w:pPr>
      <w:r>
        <w:rPr>
          <w:rFonts w:hint="default"/>
          <w:b/>
          <w:bCs/>
          <w:color w:val="1E386B" w:themeColor="accent1" w:themeShade="80"/>
          <w:sz w:val="28"/>
          <w:szCs w:val="28"/>
          <w:lang w:val="en-US" w:eastAsia="zh-CN"/>
        </w:rPr>
        <w:t> 环境风险评估要点</w:t>
      </w:r>
    </w:p>
    <w:p w14:paraId="1013C9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both"/>
        <w:textAlignment w:val="auto"/>
        <w:rPr>
          <w:rFonts w:hint="default"/>
          <w:b/>
          <w:bCs/>
          <w:sz w:val="28"/>
          <w:szCs w:val="28"/>
          <w:lang w:val="en-US" w:eastAsia="zh-CN"/>
        </w:rPr>
      </w:pPr>
      <w:r>
        <w:rPr>
          <w:rFonts w:hint="default"/>
          <w:b/>
          <w:bCs/>
          <w:sz w:val="28"/>
          <w:szCs w:val="28"/>
          <w:lang w:val="en-US" w:eastAsia="zh-CN"/>
        </w:rPr>
        <w:t>对我们负责的安保区域环境进行全面、细致的风险评估是预防恶性伤人事件的重要环节。</w:t>
      </w:r>
    </w:p>
    <w:p w14:paraId="7E5E23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首先，要检查监控设备是否存在盲区，照明设施是否充足，特别是一些偏僻的通道、角落，若光线昏暗且监控覆盖不到，很容易成为犯罪滋生的角落。</w:t>
      </w:r>
    </w:p>
    <w:p w14:paraId="7DF9E1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both"/>
        <w:textAlignment w:val="auto"/>
        <w:rPr>
          <w:rFonts w:hint="default"/>
          <w:b w:val="0"/>
          <w:bCs w:val="0"/>
          <w:color w:val="FF0000"/>
          <w:sz w:val="28"/>
          <w:szCs w:val="28"/>
          <w:lang w:val="en-US" w:eastAsia="zh-CN"/>
        </w:rPr>
      </w:pPr>
      <w:r>
        <w:rPr>
          <w:rFonts w:hint="default"/>
          <w:b/>
          <w:bCs/>
          <w:color w:val="FF0000"/>
          <w:sz w:val="28"/>
          <w:szCs w:val="28"/>
          <w:lang w:val="en-US" w:eastAsia="zh-CN"/>
        </w:rPr>
        <w:t>例如，重庆幼儿园砍人事件就发生在监控盲区的幼儿园操场一侧，给案件侦破和现场处置带来极大困难。</w:t>
      </w:r>
    </w:p>
    <w:p w14:paraId="56DAF1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both"/>
        <w:textAlignment w:val="auto"/>
        <w:rPr>
          <w:rFonts w:hint="default"/>
          <w:b w:val="0"/>
          <w:bCs w:val="0"/>
          <w:sz w:val="28"/>
          <w:szCs w:val="28"/>
          <w:lang w:val="en-US" w:eastAsia="zh-CN"/>
        </w:rPr>
      </w:pPr>
      <w:r>
        <w:rPr>
          <w:rFonts w:hint="default"/>
          <w:b/>
          <w:bCs/>
          <w:sz w:val="28"/>
          <w:szCs w:val="28"/>
          <w:lang w:val="en-US" w:eastAsia="zh-CN"/>
        </w:rPr>
        <w:t>其次，人员疏散通道必须保持畅通无阻，安全出口标识要清晰醒目，应急照明设备应能正常运行。</w:t>
      </w:r>
      <w:r>
        <w:rPr>
          <w:rFonts w:hint="default"/>
          <w:b w:val="0"/>
          <w:bCs w:val="0"/>
          <w:sz w:val="28"/>
          <w:szCs w:val="28"/>
          <w:lang w:val="en-US" w:eastAsia="zh-CN"/>
        </w:rPr>
        <w:t>否则，一旦发生紧急事件，人员无法及时疏散，将会造成严重的伤亡后果。</w:t>
      </w:r>
    </w:p>
    <w:p w14:paraId="445636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再者，要留意周边社会环境的变化，如附近社区治安状况是否恶化，有无大规模群体活动可能引发人流聚集等情况，综合考量这些因素，提前制定应对预案，降低风险发生的可能性。</w:t>
      </w:r>
    </w:p>
    <w:p w14:paraId="70818DF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30"/>
          <w:szCs w:val="30"/>
          <w:lang w:val="en-US" w:eastAsia="zh-CN"/>
        </w:rPr>
      </w:pPr>
      <w:r>
        <w:rPr>
          <w:rFonts w:hint="default"/>
          <w:b w:val="0"/>
          <w:bCs w:val="0"/>
          <w:sz w:val="28"/>
          <w:szCs w:val="28"/>
          <w:lang w:val="en-US" w:eastAsia="zh-CN"/>
        </w:rPr>
        <w:t xml:space="preserve"> </w:t>
      </w:r>
    </w:p>
    <w:p w14:paraId="491570F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default"/>
          <w:b/>
          <w:bCs/>
          <w:color w:val="FF0000"/>
          <w:sz w:val="30"/>
          <w:szCs w:val="30"/>
          <w:lang w:val="en-US" w:eastAsia="zh-CN"/>
        </w:rPr>
      </w:pPr>
      <w:r>
        <w:rPr>
          <w:rFonts w:hint="default"/>
          <w:b/>
          <w:bCs/>
          <w:color w:val="FF0000"/>
          <w:sz w:val="30"/>
          <w:szCs w:val="30"/>
          <w:lang w:val="en-US" w:eastAsia="zh-CN"/>
        </w:rPr>
        <w:t>应急响应预案与流程</w:t>
      </w:r>
    </w:p>
    <w:p w14:paraId="54714E8A">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default"/>
          <w:b/>
          <w:bCs/>
          <w:color w:val="1E386B" w:themeColor="accent1" w:themeShade="80"/>
          <w:sz w:val="28"/>
          <w:szCs w:val="28"/>
          <w:lang w:val="en-US" w:eastAsia="zh-CN"/>
        </w:rPr>
        <w:t> 预案制定核心原则</w:t>
      </w:r>
    </w:p>
    <w:p w14:paraId="218263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应急响应预案的制定务必遵循</w:t>
      </w:r>
      <w:r>
        <w:rPr>
          <w:rFonts w:hint="default"/>
          <w:b/>
          <w:bCs/>
          <w:color w:val="FF0000"/>
          <w:sz w:val="28"/>
          <w:szCs w:val="28"/>
          <w:lang w:val="en-US" w:eastAsia="zh-CN"/>
        </w:rPr>
        <w:t>快速、高效、协同、安全</w:t>
      </w:r>
      <w:r>
        <w:rPr>
          <w:rFonts w:hint="default"/>
          <w:b w:val="0"/>
          <w:bCs w:val="0"/>
          <w:sz w:val="28"/>
          <w:szCs w:val="28"/>
          <w:lang w:val="en-US" w:eastAsia="zh-CN"/>
        </w:rPr>
        <w:t>的四大原则。</w:t>
      </w:r>
    </w:p>
    <w:p w14:paraId="3EBAD8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快速</w:t>
      </w:r>
      <w:r>
        <w:rPr>
          <w:rFonts w:hint="eastAsia"/>
          <w:b w:val="0"/>
          <w:bCs w:val="0"/>
          <w:sz w:val="28"/>
          <w:szCs w:val="28"/>
          <w:lang w:val="en-US" w:eastAsia="zh-CN"/>
        </w:rPr>
        <w:t>，</w:t>
      </w:r>
      <w:r>
        <w:rPr>
          <w:rFonts w:hint="default"/>
          <w:b w:val="0"/>
          <w:bCs w:val="0"/>
          <w:sz w:val="28"/>
          <w:szCs w:val="28"/>
          <w:lang w:val="en-US" w:eastAsia="zh-CN"/>
        </w:rPr>
        <w:t>要求在事件发生的</w:t>
      </w:r>
      <w:r>
        <w:rPr>
          <w:rFonts w:hint="default"/>
          <w:b/>
          <w:bCs/>
          <w:color w:val="FF0000"/>
          <w:sz w:val="28"/>
          <w:szCs w:val="28"/>
          <w:lang w:val="en-US" w:eastAsia="zh-CN"/>
        </w:rPr>
        <w:t>第一时间做出反应</w:t>
      </w:r>
      <w:r>
        <w:rPr>
          <w:rFonts w:hint="default"/>
          <w:b w:val="0"/>
          <w:bCs w:val="0"/>
          <w:sz w:val="28"/>
          <w:szCs w:val="28"/>
          <w:lang w:val="en-US" w:eastAsia="zh-CN"/>
        </w:rPr>
        <w:t>，尽可能缩短从发现警情到采取行动的时间间隔，每一秒的延误都可能导致更严重的后果。</w:t>
      </w:r>
    </w:p>
    <w:p w14:paraId="6A1642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高效，意味着预案中的</w:t>
      </w:r>
      <w:r>
        <w:rPr>
          <w:rFonts w:hint="default"/>
          <w:b/>
          <w:bCs/>
          <w:color w:val="FF0000"/>
          <w:sz w:val="28"/>
          <w:szCs w:val="28"/>
          <w:lang w:val="en-US" w:eastAsia="zh-CN"/>
        </w:rPr>
        <w:t>各项措施和流程都应简洁明了、切实可行</w:t>
      </w:r>
      <w:r>
        <w:rPr>
          <w:rFonts w:hint="default"/>
          <w:b w:val="0"/>
          <w:bCs w:val="0"/>
          <w:sz w:val="28"/>
          <w:szCs w:val="28"/>
          <w:lang w:val="en-US" w:eastAsia="zh-CN"/>
        </w:rPr>
        <w:t>，能够在最短时间内发挥最大的作用，迅速控制局势，减少人员伤亡和财产损失。</w:t>
      </w:r>
    </w:p>
    <w:p w14:paraId="32BEBE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协同，强调各岗位之间要</w:t>
      </w:r>
      <w:r>
        <w:rPr>
          <w:rFonts w:hint="default"/>
          <w:b/>
          <w:bCs/>
          <w:color w:val="FF0000"/>
          <w:sz w:val="28"/>
          <w:szCs w:val="28"/>
          <w:lang w:val="en-US" w:eastAsia="zh-CN"/>
        </w:rPr>
        <w:t>密切配合、协同作战</w:t>
      </w:r>
      <w:r>
        <w:rPr>
          <w:rFonts w:hint="default"/>
          <w:b w:val="0"/>
          <w:bCs w:val="0"/>
          <w:sz w:val="28"/>
          <w:szCs w:val="28"/>
          <w:lang w:val="en-US" w:eastAsia="zh-CN"/>
        </w:rPr>
        <w:t>，形成一个有机的整体。无论是现场安保人员、指挥调度人员，还是后勤保障人员，都必须清楚自己在应急响应过程中的职责和任务，以及与其他岗位之间的协作关系，确保信息传递及时准确、指挥调度顺畅有序。</w:t>
      </w:r>
    </w:p>
    <w:p w14:paraId="76CA49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安全，在整个应急处置过程中，务必</w:t>
      </w:r>
      <w:r>
        <w:rPr>
          <w:rFonts w:hint="default"/>
          <w:b/>
          <w:bCs/>
          <w:color w:val="FF0000"/>
          <w:sz w:val="28"/>
          <w:szCs w:val="28"/>
          <w:lang w:val="en-US" w:eastAsia="zh-CN"/>
        </w:rPr>
        <w:t>确保保安人员自身的生命安全，避免盲目冲动行事。</w:t>
      </w:r>
      <w:r>
        <w:rPr>
          <w:rFonts w:hint="default"/>
          <w:b w:val="0"/>
          <w:bCs w:val="0"/>
          <w:sz w:val="28"/>
          <w:szCs w:val="28"/>
          <w:lang w:val="en-US" w:eastAsia="zh-CN"/>
        </w:rPr>
        <w:t>只有在保障自身安全的前提下，才能更好地履行保护他人和维护秩序的职责。</w:t>
      </w:r>
    </w:p>
    <w:p w14:paraId="7279D6A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default"/>
          <w:b/>
          <w:bCs/>
          <w:color w:val="44546A" w:themeColor="text2"/>
          <w:sz w:val="28"/>
          <w:szCs w:val="28"/>
          <w:lang w:val="en-US" w:eastAsia="zh-CN"/>
          <w14:textFill>
            <w14:solidFill>
              <w14:schemeClr w14:val="tx2"/>
            </w14:solidFill>
          </w14:textFill>
        </w:rPr>
      </w:pPr>
      <w:r>
        <w:rPr>
          <w:rFonts w:hint="default"/>
          <w:b/>
          <w:bCs/>
          <w:color w:val="44546A" w:themeColor="text2"/>
          <w:sz w:val="28"/>
          <w:szCs w:val="28"/>
          <w:lang w:val="en-US" w:eastAsia="zh-CN"/>
          <w14:textFill>
            <w14:solidFill>
              <w14:schemeClr w14:val="tx2"/>
            </w14:solidFill>
          </w14:textFill>
        </w:rPr>
        <w:t> 模拟演练与优化策略</w:t>
      </w:r>
    </w:p>
    <w:p w14:paraId="7BD199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为了确保应急响应预案的有效性和实用性，我们必须定期组织模拟演练。在演练过程中，要设置多种复杂场景，全面检验预案的可行性和团队的应急处置能力。</w:t>
      </w:r>
    </w:p>
    <w:p w14:paraId="2694D9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both"/>
        <w:textAlignment w:val="auto"/>
        <w:rPr>
          <w:rFonts w:hint="default"/>
          <w:b/>
          <w:bCs/>
          <w:sz w:val="28"/>
          <w:szCs w:val="28"/>
          <w:lang w:val="en-US" w:eastAsia="zh-CN"/>
        </w:rPr>
      </w:pPr>
      <w:r>
        <w:rPr>
          <w:rFonts w:hint="default"/>
          <w:b/>
          <w:bCs/>
          <w:sz w:val="28"/>
          <w:szCs w:val="28"/>
          <w:lang w:val="en-US" w:eastAsia="zh-CN"/>
        </w:rPr>
        <w:t>例如，模拟犯罪嫌疑人挟持人质的场景，考验队员在面对这种极端危险情况时的谈判技巧、战术配合以及心理承受能力；</w:t>
      </w:r>
    </w:p>
    <w:p w14:paraId="23F0F2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both"/>
        <w:textAlignment w:val="auto"/>
        <w:rPr>
          <w:rFonts w:hint="default"/>
          <w:b w:val="0"/>
          <w:bCs w:val="0"/>
          <w:sz w:val="28"/>
          <w:szCs w:val="28"/>
          <w:lang w:val="en-US" w:eastAsia="zh-CN"/>
        </w:rPr>
      </w:pPr>
      <w:r>
        <w:rPr>
          <w:rFonts w:hint="default"/>
          <w:b/>
          <w:bCs/>
          <w:sz w:val="28"/>
          <w:szCs w:val="28"/>
          <w:lang w:val="en-US" w:eastAsia="zh-CN"/>
        </w:rPr>
        <w:t>设置多人同时实施暴力行为</w:t>
      </w:r>
      <w:r>
        <w:rPr>
          <w:rFonts w:hint="default"/>
          <w:b w:val="0"/>
          <w:bCs w:val="0"/>
          <w:sz w:val="28"/>
          <w:szCs w:val="28"/>
          <w:lang w:val="en-US" w:eastAsia="zh-CN"/>
        </w:rPr>
        <w:t>的场景，检验团队在应对复杂局面时的指挥调度、现场控制和协同作战能力；</w:t>
      </w:r>
    </w:p>
    <w:p w14:paraId="2E0777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还可以模拟现场出现混乱导致疏散困难的情况，评估人员疏散方案的合理性和有效性。</w:t>
      </w:r>
    </w:p>
    <w:p w14:paraId="30CF15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演练结束后，必须进行深入细致的复盘总结，针对演练中发现的问题，如信息传递不畅、岗位配合不协调、战术执行不到位等，及时对应急预案进行调整和完善。</w:t>
      </w:r>
    </w:p>
    <w:p w14:paraId="2DB93E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同时，根据演练结果和实际情况的变化，不断更新和优化预案内容，确保预案始终适应不断变化的安全形势和工作需求。</w:t>
      </w:r>
    </w:p>
    <w:p w14:paraId="4F004DD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 xml:space="preserve"> </w:t>
      </w:r>
    </w:p>
    <w:p w14:paraId="0A5199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color w:val="FF0000"/>
          <w:sz w:val="32"/>
          <w:szCs w:val="32"/>
          <w:lang w:val="en-US" w:eastAsia="zh-CN"/>
        </w:rPr>
      </w:pPr>
      <w:r>
        <w:rPr>
          <w:rFonts w:hint="default"/>
          <w:b/>
          <w:bCs/>
          <w:color w:val="FF0000"/>
          <w:sz w:val="32"/>
          <w:szCs w:val="32"/>
          <w:lang w:val="en-US" w:eastAsia="zh-CN"/>
        </w:rPr>
        <w:t>四、安保装备运用与战术配合</w:t>
      </w:r>
    </w:p>
    <w:p w14:paraId="3D8A385F">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both"/>
        <w:textAlignment w:val="auto"/>
        <w:rPr>
          <w:rFonts w:hint="default"/>
          <w:b w:val="0"/>
          <w:bCs w:val="0"/>
          <w:color w:val="1E386B" w:themeColor="accent1" w:themeShade="80"/>
          <w:sz w:val="28"/>
          <w:szCs w:val="28"/>
          <w:lang w:val="en-US" w:eastAsia="zh-CN"/>
        </w:rPr>
      </w:pPr>
      <w:r>
        <w:rPr>
          <w:rFonts w:hint="default"/>
          <w:b/>
          <w:bCs/>
          <w:color w:val="1E386B" w:themeColor="accent1" w:themeShade="80"/>
          <w:sz w:val="28"/>
          <w:szCs w:val="28"/>
          <w:lang w:val="en-US" w:eastAsia="zh-CN"/>
        </w:rPr>
        <w:t> 安保装备使用技巧</w:t>
      </w:r>
    </w:p>
    <w:p w14:paraId="4A1890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熟练掌握各类安保装备的使用方法是我们有效应对恶性伤人事件的重要保障。</w:t>
      </w:r>
    </w:p>
    <w:p w14:paraId="049884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防暴盾牌是我们防御的重要工具，正确的握持姿势是左手握住盾牌的把手，右手握住盾牌边缘的辅助把手，将盾牌置于身体前方，与身体保持一定角度。</w:t>
      </w:r>
    </w:p>
    <w:p w14:paraId="65CF87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移动时应采用滑步或移步，这样既能灵活躲避攻击，又能保持稳定的防御态势。在防御过程中，要根据对方的攻击方向和力度，合理调整盾牌角度和位置，有效抵挡各种攻击。</w:t>
      </w:r>
    </w:p>
    <w:p w14:paraId="06C91D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default"/>
          <w:b/>
          <w:bCs/>
          <w:sz w:val="28"/>
          <w:szCs w:val="28"/>
          <w:lang w:val="en-US" w:eastAsia="zh-CN"/>
        </w:rPr>
        <w:t>警棍的使用也有讲究，击打时应瞄准对方的四肢关节等有效部位，如手腕、肘部、膝盖等，采用短促有力的挥击动作，这样可以在控制对方行动能力的同时，尽量减少对其身体的致命伤害。</w:t>
      </w:r>
    </w:p>
    <w:p w14:paraId="16416B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同时，警棍与盾牌要配合使用，形成攻防一体的战术体系。例如，当对方攻击时，先用盾牌抵挡，然后迅速用警棍进行反击。</w:t>
      </w:r>
    </w:p>
    <w:p w14:paraId="65BF81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强光手电筒不仅可以用于照明，在夜间或低光照环境下，还能起到威慑犯罪嫌疑人、干扰其视线的作用。使用时，要掌握好照射角度和时机，避免因光线反射影响自身视线。</w:t>
      </w:r>
    </w:p>
    <w:p w14:paraId="1C22FC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对讲机是我们团队沟通的关键设备，要确保频道设置正确，熟悉通讯规范和紧急呼叫功能。</w:t>
      </w:r>
    </w:p>
    <w:p w14:paraId="1419A3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在事件发生时，能够及时、准确地向队友和指挥中心传递信息，如</w:t>
      </w:r>
      <w:r>
        <w:rPr>
          <w:rFonts w:hint="default"/>
          <w:b/>
          <w:bCs/>
          <w:sz w:val="28"/>
          <w:szCs w:val="28"/>
          <w:lang w:val="en-US" w:eastAsia="zh-CN"/>
        </w:rPr>
        <w:t>现场情况、犯罪嫌疑人特征、我方行动进展</w:t>
      </w:r>
      <w:r>
        <w:rPr>
          <w:rFonts w:hint="default"/>
          <w:b w:val="0"/>
          <w:bCs w:val="0"/>
          <w:sz w:val="28"/>
          <w:szCs w:val="28"/>
          <w:lang w:val="en-US" w:eastAsia="zh-CN"/>
        </w:rPr>
        <w:t>等，以便指挥中心做出正确的决策和调度。</w:t>
      </w:r>
    </w:p>
    <w:p w14:paraId="1479974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default"/>
          <w:b/>
          <w:bCs/>
          <w:color w:val="1E386B" w:themeColor="accent1" w:themeShade="80"/>
          <w:sz w:val="28"/>
          <w:szCs w:val="28"/>
          <w:lang w:val="en-US" w:eastAsia="zh-CN"/>
        </w:rPr>
      </w:pPr>
      <w:r>
        <w:rPr>
          <w:rFonts w:hint="default"/>
          <w:b/>
          <w:bCs/>
          <w:color w:val="1E386B" w:themeColor="accent1" w:themeShade="80"/>
          <w:sz w:val="28"/>
          <w:szCs w:val="28"/>
          <w:lang w:val="en-US" w:eastAsia="zh-CN"/>
        </w:rPr>
        <w:t> 团队战术配合策略</w:t>
      </w:r>
    </w:p>
    <w:p w14:paraId="2E47F4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在应对恶性伤人事件时，团队战术配合至关重要。我们可以采用多种战术队形，如</w:t>
      </w:r>
      <w:r>
        <w:rPr>
          <w:rFonts w:hint="default"/>
          <w:b/>
          <w:bCs/>
          <w:sz w:val="28"/>
          <w:szCs w:val="28"/>
          <w:lang w:val="en-US" w:eastAsia="zh-CN"/>
        </w:rPr>
        <w:t>三角防御阵型</w:t>
      </w:r>
      <w:r>
        <w:rPr>
          <w:rFonts w:hint="default"/>
          <w:b w:val="0"/>
          <w:bCs w:val="0"/>
          <w:sz w:val="28"/>
          <w:szCs w:val="28"/>
          <w:lang w:val="en-US" w:eastAsia="zh-CN"/>
        </w:rPr>
        <w:t>，三名队员分别位于三角形的三个顶点，相互之间保持适当距离，既能形成全方位的防御态势，又便于相互支援和配合。</w:t>
      </w:r>
    </w:p>
    <w:p w14:paraId="1872D9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当面对犯罪嫌疑人时，可通过三角阵型对其进行包围，逐步缩小其活动空间。环形防御阵型则适用于保护重要目标或在狭窄空间内进行防御，队员们围成一个圆圈，盾牌向外，形成一道坚固的防线。</w:t>
      </w:r>
    </w:p>
    <w:p w14:paraId="5ABC47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在进攻时，可采用分进合击战术，队员们从不同方向接近犯罪嫌疑人，分散其注意力，使其难以应对来自多个方向的压力。然后，抓住时机，合力将其制服。</w:t>
      </w:r>
    </w:p>
    <w:p w14:paraId="4362F1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例如，在某地商场保安应对持刀行凶事件中，保安团队采用分进合击战术，成功制服了一名持刀行凶的犯罪嫌疑人。</w:t>
      </w:r>
    </w:p>
    <w:p w14:paraId="2312F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在整个战术配合过程中，队员之间的默契和信号沟通是关键。要提前制定好各种信号的含义，如</w:t>
      </w:r>
      <w:r>
        <w:rPr>
          <w:rFonts w:hint="default"/>
          <w:b/>
          <w:bCs/>
          <w:sz w:val="28"/>
          <w:szCs w:val="28"/>
          <w:lang w:val="en-US" w:eastAsia="zh-CN"/>
        </w:rPr>
        <w:t>手势信号、语音暗号</w:t>
      </w:r>
      <w:r>
        <w:rPr>
          <w:rFonts w:hint="default"/>
          <w:b w:val="0"/>
          <w:bCs w:val="0"/>
          <w:sz w:val="28"/>
          <w:szCs w:val="28"/>
          <w:lang w:val="en-US" w:eastAsia="zh-CN"/>
        </w:rPr>
        <w:t>等，确保在行动过程中能够迅速、准确地传达信息，避免因沟通不畅导致配合失误，从而危及自身和他人安全。</w:t>
      </w:r>
    </w:p>
    <w:p w14:paraId="1770D17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 xml:space="preserve"> </w:t>
      </w:r>
    </w:p>
    <w:p w14:paraId="549F64B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color w:val="FF0000"/>
          <w:sz w:val="32"/>
          <w:szCs w:val="32"/>
          <w:lang w:val="en-US" w:eastAsia="zh-CN"/>
        </w:rPr>
      </w:pPr>
      <w:r>
        <w:rPr>
          <w:rFonts w:hint="default"/>
          <w:b/>
          <w:bCs/>
          <w:color w:val="FF0000"/>
          <w:sz w:val="32"/>
          <w:szCs w:val="32"/>
          <w:lang w:val="en-US" w:eastAsia="zh-CN"/>
        </w:rPr>
        <w:t>五、现场沟通与心理安抚</w:t>
      </w:r>
    </w:p>
    <w:p w14:paraId="55EF5C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color w:val="222A35" w:themeColor="text2" w:themeShade="80"/>
          <w:sz w:val="28"/>
          <w:szCs w:val="28"/>
          <w:lang w:val="en-US" w:eastAsia="zh-CN"/>
        </w:rPr>
      </w:pPr>
      <w:r>
        <w:rPr>
          <w:rFonts w:hint="default"/>
          <w:b/>
          <w:bCs/>
          <w:color w:val="222A35" w:themeColor="text2" w:themeShade="80"/>
          <w:sz w:val="28"/>
          <w:szCs w:val="28"/>
          <w:lang w:val="en-US" w:eastAsia="zh-CN"/>
        </w:rPr>
        <w:t>1. 与作案人员沟通要点</w:t>
      </w:r>
    </w:p>
    <w:p w14:paraId="6ECF8D3B">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当面对恶性伤人事件中的作案人员时，保持冷静、沉稳的沟通态度至关重要。</w:t>
      </w:r>
      <w:r>
        <w:rPr>
          <w:rFonts w:hint="default"/>
          <w:b w:val="0"/>
          <w:bCs w:val="0"/>
          <w:sz w:val="28"/>
          <w:szCs w:val="28"/>
          <w:lang w:val="en-US" w:eastAsia="zh-CN"/>
        </w:rPr>
        <w:t>我们要用平和的语气与对方交流，避免使用刺激性语言，以免激怒对方，导致其做出更过激的行为。</w:t>
      </w:r>
    </w:p>
    <w:p w14:paraId="4265AFAD">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例如，在南京新街口驾车撞人并持刀捅人案件中，保安人员通过温和的话语与犯罪嫌疑人进行沟通，成功缓解了其紧张情绪，为后续的处置争取了时间。</w:t>
      </w:r>
    </w:p>
    <w:p w14:paraId="4AFCFF4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沟通时，要认真倾听对方的诉求和想法，让其感受到被尊重和理解，从而建立起初步的信任关系。例如，可以说“我能理解你现在可能很激动，你可以告诉我你为什么会这样做吗？”通过倾听，我们可以更好地了解其犯罪动机，寻找解决问题的突破口。</w:t>
      </w:r>
    </w:p>
    <w:p w14:paraId="1426993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同时，尝试从对方的角度出发，进行言语安抚和心理疏导，如</w:t>
      </w:r>
      <w:r>
        <w:rPr>
          <w:rFonts w:hint="default"/>
          <w:b/>
          <w:bCs/>
          <w:sz w:val="28"/>
          <w:szCs w:val="28"/>
          <w:lang w:val="en-US" w:eastAsia="zh-CN"/>
        </w:rPr>
        <w:t>“我知道你可能遇到了一些困难，但伤害他人并不是解决问题的办法，我们可以一起想办法解决。”</w:t>
      </w:r>
      <w:r>
        <w:rPr>
          <w:rFonts w:hint="default"/>
          <w:b w:val="0"/>
          <w:bCs w:val="0"/>
          <w:sz w:val="28"/>
          <w:szCs w:val="28"/>
          <w:lang w:val="en-US" w:eastAsia="zh-CN"/>
        </w:rPr>
        <w:t>在适当的时候，提出一些合理的解决方案，引导其放下凶器，和平解决问题。</w:t>
      </w:r>
    </w:p>
    <w:p w14:paraId="4451A9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p>
    <w:p w14:paraId="74E5C0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b/>
          <w:bCs/>
          <w:color w:val="333F50" w:themeColor="text2" w:themeShade="BF"/>
          <w:sz w:val="28"/>
          <w:szCs w:val="28"/>
          <w:lang w:val="en-US" w:eastAsia="zh-CN"/>
        </w:rPr>
      </w:pPr>
      <w:r>
        <w:rPr>
          <w:rFonts w:hint="eastAsia"/>
          <w:b/>
          <w:bCs/>
          <w:color w:val="333F50" w:themeColor="text2" w:themeShade="BF"/>
          <w:sz w:val="28"/>
          <w:szCs w:val="28"/>
          <w:lang w:val="en-US" w:eastAsia="zh-CN"/>
        </w:rPr>
        <w:t>2.</w:t>
      </w:r>
      <w:r>
        <w:rPr>
          <w:rFonts w:hint="default"/>
          <w:b/>
          <w:bCs/>
          <w:color w:val="333F50" w:themeColor="text2" w:themeShade="BF"/>
          <w:sz w:val="28"/>
          <w:szCs w:val="28"/>
          <w:lang w:val="en-US" w:eastAsia="zh-CN"/>
        </w:rPr>
        <w:t>对受害者及群众心理安抚方法</w:t>
      </w:r>
    </w:p>
    <w:p w14:paraId="2BCF83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在恶性伤人事件发生过程中，受害者和周围群众往往会陷入极度的恐慌和不安之中。</w:t>
      </w:r>
    </w:p>
    <w:p w14:paraId="3A73C1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作为保安人员，我们要及时对他们进行心理安抚。</w:t>
      </w:r>
    </w:p>
    <w:p w14:paraId="666500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both"/>
        <w:textAlignment w:val="auto"/>
        <w:rPr>
          <w:rFonts w:hint="default"/>
          <w:b w:val="0"/>
          <w:bCs w:val="0"/>
          <w:sz w:val="28"/>
          <w:szCs w:val="28"/>
          <w:lang w:val="en-US" w:eastAsia="zh-CN"/>
        </w:rPr>
      </w:pPr>
      <w:r>
        <w:rPr>
          <w:rFonts w:hint="default"/>
          <w:b/>
          <w:bCs/>
          <w:sz w:val="28"/>
          <w:szCs w:val="28"/>
          <w:lang w:val="en-US" w:eastAsia="zh-CN"/>
        </w:rPr>
        <w:t>首先，要用简洁明了的语言告知群众事件的大致情况和我们正在采取的措施，让他们了解到局势正在得到控制，增强他们的安全感。</w:t>
      </w:r>
    </w:p>
    <w:p w14:paraId="4FF807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例如，“大家不要慌，我们已经报警，并且正在采取措施控制局面，请大家按照我们的指示，有序疏散到安全区域。”</w:t>
      </w:r>
    </w:p>
    <w:p w14:paraId="105C3B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对于受伤的受害者及其家属，要给予更多的关怀和心理支持。陪伴在他们身边，用安慰的话语稳定他们的情绪，如“不要担心，救护车马上就到，我们会一直在这里陪着你。”</w:t>
      </w:r>
    </w:p>
    <w:p w14:paraId="756C74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同时，安排专人负责与媒体沟通，及时、准确地发布事件相关信息，避免不实信息的传播引发社会更大的恐慌和混乱。</w:t>
      </w:r>
    </w:p>
    <w:p w14:paraId="3B65C9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b w:val="0"/>
          <w:bCs w:val="0"/>
          <w:sz w:val="28"/>
          <w:szCs w:val="28"/>
          <w:lang w:val="en-US" w:eastAsia="zh-CN"/>
        </w:rPr>
      </w:pPr>
    </w:p>
    <w:p w14:paraId="0EDA2D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color w:val="FF0000"/>
          <w:sz w:val="32"/>
          <w:szCs w:val="32"/>
          <w:lang w:val="en-US" w:eastAsia="zh-CN"/>
        </w:rPr>
      </w:pPr>
      <w:r>
        <w:rPr>
          <w:rFonts w:hint="default"/>
          <w:b/>
          <w:bCs/>
          <w:color w:val="FF0000"/>
          <w:sz w:val="32"/>
          <w:szCs w:val="32"/>
          <w:lang w:val="en-US" w:eastAsia="zh-CN"/>
        </w:rPr>
        <w:t>六、法律知识与执法权限</w:t>
      </w:r>
    </w:p>
    <w:p w14:paraId="74B958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color w:val="333F50" w:themeColor="text2" w:themeShade="BF"/>
          <w:sz w:val="28"/>
          <w:szCs w:val="28"/>
          <w:lang w:val="en-US" w:eastAsia="zh-CN"/>
        </w:rPr>
      </w:pPr>
      <w:r>
        <w:rPr>
          <w:rFonts w:hint="default"/>
          <w:b/>
          <w:bCs/>
          <w:color w:val="333F50" w:themeColor="text2" w:themeShade="BF"/>
          <w:sz w:val="28"/>
          <w:szCs w:val="28"/>
          <w:lang w:val="en-US" w:eastAsia="zh-CN"/>
        </w:rPr>
        <w:t>1. 相关法律规定解读</w:t>
      </w:r>
    </w:p>
    <w:p w14:paraId="3F8E2A0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了解相关法律知识是我们在应对恶性伤人事件中依法行事的基础。首先是正当防卫的界定，根据法律规定，正当防卫必须是在面临正在进行的不法侵害时，为了保护合法权益而采取的必要防卫行为。</w:t>
      </w:r>
    </w:p>
    <w:p w14:paraId="7FAE274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例如，</w:t>
      </w:r>
      <w:r>
        <w:rPr>
          <w:rFonts w:hint="default"/>
          <w:b/>
          <w:bCs/>
          <w:sz w:val="28"/>
          <w:szCs w:val="28"/>
          <w:lang w:val="en-US" w:eastAsia="zh-CN"/>
        </w:rPr>
        <w:t>在昆山反杀案中，于海明在面对刘海龙的暴力攻击时，采取了合理的防卫措施，成功制服了刘海龙，且其行为被认定为正当防卫。但如果防卫行为明显超过必要限度，造成重大损害，则可能构成防卫过当。</w:t>
      </w:r>
    </w:p>
    <w:p w14:paraId="74FA4ED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因此，我们在使用防卫手段时，必须严格把握好度。此外，我们还要熟悉刑法中关于故意伤害、故意杀人等罪名的构成要件，以便在事件处理过程中准确判断犯罪嫌疑人的行为性质，为警方提供准确的信息和证据。同时，了解治安管理处罚法中对于扰乱公共秩序、寻衅滋事等行为的处罚规定，对于我们在日常工作中处理一些轻微违法违规行为具有重要指导意义。</w:t>
      </w:r>
    </w:p>
    <w:p w14:paraId="4A912B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b/>
          <w:bCs/>
          <w:sz w:val="28"/>
          <w:szCs w:val="28"/>
          <w:lang w:val="en-US" w:eastAsia="zh-CN"/>
        </w:rPr>
      </w:pPr>
      <w:r>
        <w:rPr>
          <w:rFonts w:hint="eastAsia"/>
          <w:b/>
          <w:bCs/>
          <w:sz w:val="28"/>
          <w:szCs w:val="28"/>
          <w:lang w:val="en-US" w:eastAsia="zh-CN"/>
        </w:rPr>
        <w:t>2.</w:t>
      </w:r>
      <w:r>
        <w:rPr>
          <w:rFonts w:hint="default"/>
          <w:b/>
          <w:bCs/>
          <w:sz w:val="28"/>
          <w:szCs w:val="28"/>
          <w:lang w:val="en-US" w:eastAsia="zh-CN"/>
        </w:rPr>
        <w:t> 保安执法权限明确</w:t>
      </w:r>
    </w:p>
    <w:p w14:paraId="3E4408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需要明确的是，保安人员在日常工作和应对突发事件中并没有执法权，但具有一定的管理权限和协助执法义务。</w:t>
      </w:r>
    </w:p>
    <w:p w14:paraId="36ED0E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我们有权对进入管辖区域的人员和车辆进行检查登记，如查看身份证、询问来访目的、检查车辆是否携带违禁物品等。</w:t>
      </w:r>
    </w:p>
    <w:p w14:paraId="7E4898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在发现可疑情况或违法违规行为时，我们可以进行劝阻、制止。例如，当发现有人在禁烟区域吸烟时，我们可以上前劝阻；当遇到有人在公共场所打架斗殴时，我们应及时制止。</w:t>
      </w:r>
    </w:p>
    <w:p w14:paraId="43A074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2" w:firstLineChars="200"/>
        <w:jc w:val="both"/>
        <w:textAlignment w:val="auto"/>
        <w:rPr>
          <w:rFonts w:hint="default"/>
          <w:b w:val="0"/>
          <w:bCs w:val="0"/>
          <w:sz w:val="28"/>
          <w:szCs w:val="28"/>
          <w:lang w:val="en-US" w:eastAsia="zh-CN"/>
        </w:rPr>
      </w:pPr>
      <w:r>
        <w:rPr>
          <w:rFonts w:hint="default"/>
          <w:b/>
          <w:bCs/>
          <w:sz w:val="28"/>
          <w:szCs w:val="28"/>
          <w:lang w:val="en-US" w:eastAsia="zh-CN"/>
        </w:rPr>
        <w:t>但在制止过程中，不得超越权限使用暴力或强制措施，否则可能承担相应的法律责任。</w:t>
      </w:r>
      <w:r>
        <w:rPr>
          <w:rFonts w:hint="default"/>
          <w:b w:val="0"/>
          <w:bCs w:val="0"/>
          <w:sz w:val="28"/>
          <w:szCs w:val="28"/>
          <w:lang w:val="en-US" w:eastAsia="zh-CN"/>
        </w:rPr>
        <w:t>在警方到达现场后，我们要积极配合警方开展调查取证、维护现场秩序等工作，如提供监控录像、协助询问证人等，不得干扰或妨碍警方执法。</w:t>
      </w:r>
    </w:p>
    <w:p w14:paraId="3B1F776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通过今天的</w:t>
      </w:r>
      <w:r>
        <w:rPr>
          <w:rFonts w:hint="eastAsia"/>
          <w:b w:val="0"/>
          <w:bCs w:val="0"/>
          <w:sz w:val="28"/>
          <w:szCs w:val="28"/>
          <w:lang w:val="en-US" w:eastAsia="zh-CN"/>
        </w:rPr>
        <w:t>安保小知识</w:t>
      </w:r>
      <w:r>
        <w:rPr>
          <w:rFonts w:hint="default"/>
          <w:b w:val="0"/>
          <w:bCs w:val="0"/>
          <w:sz w:val="28"/>
          <w:szCs w:val="28"/>
          <w:lang w:val="en-US" w:eastAsia="zh-CN"/>
        </w:rPr>
        <w:t>，我们对恶性伤人事件有了更全面、深入的认识，也掌握了一系列应对此类事件的方法和技巧。</w:t>
      </w:r>
    </w:p>
    <w:p w14:paraId="2E632A7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然而，学习</w:t>
      </w:r>
      <w:r>
        <w:rPr>
          <w:rFonts w:hint="default"/>
          <w:b w:val="0"/>
          <w:bCs w:val="0"/>
          <w:sz w:val="28"/>
          <w:szCs w:val="28"/>
          <w:lang w:val="en-US" w:eastAsia="zh-CN"/>
        </w:rPr>
        <w:t>只是一个开始，更重要的是将所学知识运用到实际工作中，不断积累经验，提高我们的应急处理能力。</w:t>
      </w:r>
    </w:p>
    <w:p w14:paraId="3E4AB35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作为保安人员，</w:t>
      </w:r>
      <w:r>
        <w:rPr>
          <w:rFonts w:hint="default"/>
          <w:b w:val="0"/>
          <w:bCs w:val="0"/>
          <w:sz w:val="28"/>
          <w:szCs w:val="28"/>
          <w:lang w:val="en-US" w:eastAsia="zh-CN"/>
        </w:rPr>
        <w:t>在日常工作中，要时刻保持警惕，加强风险排查和预警，完善应急响应预案，熟练掌握安保装备的使用和团队战术配合，注重现场沟通与心理安抚技巧，同时严格遵守法律法规，依法履行职责。只有这样，我们才能在面对恶性伤人事件时，做到临危不惧、应对自如，切实保障客户和社会公众的生命财产安全，维护社会的和谐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91D6B"/>
    <w:multiLevelType w:val="singleLevel"/>
    <w:tmpl w:val="90C91D6B"/>
    <w:lvl w:ilvl="0" w:tentative="0">
      <w:start w:val="1"/>
      <w:numFmt w:val="decimal"/>
      <w:lvlText w:val="%1."/>
      <w:lvlJc w:val="left"/>
      <w:pPr>
        <w:tabs>
          <w:tab w:val="left" w:pos="312"/>
        </w:tabs>
      </w:pPr>
    </w:lvl>
  </w:abstractNum>
  <w:abstractNum w:abstractNumId="1">
    <w:nsid w:val="BEC9F7ED"/>
    <w:multiLevelType w:val="singleLevel"/>
    <w:tmpl w:val="BEC9F7ED"/>
    <w:lvl w:ilvl="0" w:tentative="0">
      <w:start w:val="1"/>
      <w:numFmt w:val="decimal"/>
      <w:lvlText w:val="%1."/>
      <w:lvlJc w:val="left"/>
      <w:pPr>
        <w:tabs>
          <w:tab w:val="left" w:pos="312"/>
        </w:tabs>
      </w:pPr>
    </w:lvl>
  </w:abstractNum>
  <w:abstractNum w:abstractNumId="2">
    <w:nsid w:val="04B4BBEC"/>
    <w:multiLevelType w:val="singleLevel"/>
    <w:tmpl w:val="04B4BBEC"/>
    <w:lvl w:ilvl="0" w:tentative="0">
      <w:start w:val="1"/>
      <w:numFmt w:val="decimal"/>
      <w:lvlText w:val="%1."/>
      <w:lvlJc w:val="left"/>
      <w:pPr>
        <w:tabs>
          <w:tab w:val="left" w:pos="312"/>
        </w:tabs>
      </w:pPr>
    </w:lvl>
  </w:abstractNum>
  <w:abstractNum w:abstractNumId="3">
    <w:nsid w:val="197F56BB"/>
    <w:multiLevelType w:val="singleLevel"/>
    <w:tmpl w:val="197F56BB"/>
    <w:lvl w:ilvl="0" w:tentative="0">
      <w:start w:val="1"/>
      <w:numFmt w:val="decimal"/>
      <w:lvlText w:val="%1."/>
      <w:lvlJc w:val="left"/>
      <w:pPr>
        <w:tabs>
          <w:tab w:val="left" w:pos="312"/>
        </w:tabs>
      </w:pPr>
    </w:lvl>
  </w:abstractNum>
  <w:abstractNum w:abstractNumId="4">
    <w:nsid w:val="7F0EEA2A"/>
    <w:multiLevelType w:val="singleLevel"/>
    <w:tmpl w:val="7F0EEA2A"/>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B7247"/>
    <w:rsid w:val="0570657B"/>
    <w:rsid w:val="26B723EF"/>
    <w:rsid w:val="568B7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4623</Words>
  <Characters>4629</Characters>
  <Lines>0</Lines>
  <Paragraphs>0</Paragraphs>
  <TotalTime>24</TotalTime>
  <ScaleCrop>false</ScaleCrop>
  <LinksUpToDate>false</LinksUpToDate>
  <CharactersWithSpaces>4644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2024-11-21T09:04:00Z</dcterms:created>
  <dc:creator>中泰宣传部蒋兵香</dc:creator>
  <cp:lastModifiedBy>中泰宣传部蒋兵香</cp:lastModifiedBy>
  <dcterms:modified xsi:type="dcterms:W3CDTF">2024-11-25T09:43:37Z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27BA764BF49841BEBF937B8FC8BAD713_11</vt:lpwstr>
  </property>
</Properties>
</file>